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F133" w14:textId="77777777" w:rsidR="009D44CF" w:rsidRDefault="009D44CF" w:rsidP="009D44CF">
      <w:pPr>
        <w:jc w:val="center"/>
        <w:rPr>
          <w:rFonts w:ascii="Arial" w:hAnsi="Arial" w:cs="Arial"/>
          <w:b/>
        </w:rPr>
      </w:pPr>
    </w:p>
    <w:p w14:paraId="7EE0E4ED" w14:textId="77777777" w:rsidR="009D44CF" w:rsidRPr="004071F4" w:rsidRDefault="009D44CF" w:rsidP="009D44CF">
      <w:pPr>
        <w:jc w:val="center"/>
        <w:rPr>
          <w:rFonts w:ascii="Arial" w:hAnsi="Arial" w:cs="Arial"/>
          <w:b/>
        </w:rPr>
      </w:pPr>
      <w:r>
        <w:rPr>
          <w:rFonts w:ascii="Arial" w:hAnsi="Arial" w:cs="Arial"/>
          <w:b/>
        </w:rPr>
        <w:t xml:space="preserve">VERBALE N° </w:t>
      </w:r>
    </w:p>
    <w:p w14:paraId="14BB492B" w14:textId="77777777" w:rsidR="009D44CF" w:rsidRDefault="009D44CF" w:rsidP="009D44CF">
      <w:pPr>
        <w:jc w:val="both"/>
        <w:rPr>
          <w:rFonts w:ascii="Arial" w:hAnsi="Arial" w:cs="Arial"/>
          <w:sz w:val="24"/>
          <w:szCs w:val="24"/>
        </w:rPr>
      </w:pPr>
      <w:r w:rsidRPr="00700B3B">
        <w:rPr>
          <w:rFonts w:ascii="Arial" w:hAnsi="Arial" w:cs="Arial"/>
          <w:sz w:val="24"/>
          <w:szCs w:val="24"/>
        </w:rPr>
        <w:t xml:space="preserve">Il giorno </w:t>
      </w:r>
      <w:r>
        <w:rPr>
          <w:rFonts w:ascii="Arial" w:hAnsi="Arial" w:cs="Arial"/>
          <w:sz w:val="24"/>
          <w:szCs w:val="24"/>
        </w:rPr>
        <w:t>______</w:t>
      </w:r>
      <w:r w:rsidRPr="00700B3B">
        <w:rPr>
          <w:rFonts w:ascii="Arial" w:hAnsi="Arial" w:cs="Arial"/>
          <w:sz w:val="24"/>
          <w:szCs w:val="24"/>
        </w:rPr>
        <w:t>, del mese di</w:t>
      </w:r>
      <w:r>
        <w:rPr>
          <w:rFonts w:ascii="Arial" w:hAnsi="Arial" w:cs="Arial"/>
          <w:sz w:val="24"/>
          <w:szCs w:val="24"/>
        </w:rPr>
        <w:t xml:space="preserve"> _____</w:t>
      </w:r>
      <w:r w:rsidRPr="00700B3B">
        <w:rPr>
          <w:rFonts w:ascii="Arial" w:hAnsi="Arial" w:cs="Arial"/>
          <w:sz w:val="24"/>
          <w:szCs w:val="24"/>
        </w:rPr>
        <w:t>, dell’anno</w:t>
      </w:r>
      <w:r>
        <w:rPr>
          <w:rFonts w:ascii="Arial" w:hAnsi="Arial" w:cs="Arial"/>
          <w:sz w:val="24"/>
          <w:szCs w:val="24"/>
        </w:rPr>
        <w:t xml:space="preserve"> _____</w:t>
      </w:r>
      <w:r w:rsidRPr="00700B3B">
        <w:rPr>
          <w:rFonts w:ascii="Arial" w:hAnsi="Arial" w:cs="Arial"/>
          <w:sz w:val="24"/>
          <w:szCs w:val="24"/>
        </w:rPr>
        <w:t xml:space="preserve">, alle ore </w:t>
      </w:r>
      <w:r>
        <w:rPr>
          <w:rFonts w:ascii="Arial" w:hAnsi="Arial" w:cs="Arial"/>
          <w:sz w:val="24"/>
          <w:szCs w:val="24"/>
        </w:rPr>
        <w:t>______</w:t>
      </w:r>
      <w:r w:rsidRPr="00700B3B">
        <w:rPr>
          <w:rFonts w:ascii="Arial" w:hAnsi="Arial" w:cs="Arial"/>
          <w:sz w:val="24"/>
          <w:szCs w:val="24"/>
        </w:rPr>
        <w:t xml:space="preserve">, </w:t>
      </w:r>
      <w:r>
        <w:rPr>
          <w:rFonts w:ascii="Arial" w:hAnsi="Arial" w:cs="Arial"/>
          <w:sz w:val="24"/>
          <w:szCs w:val="24"/>
        </w:rPr>
        <w:t xml:space="preserve">nell’aula______ </w:t>
      </w:r>
      <w:r w:rsidRPr="00700B3B">
        <w:rPr>
          <w:rFonts w:ascii="Arial" w:hAnsi="Arial" w:cs="Arial"/>
          <w:sz w:val="24"/>
          <w:szCs w:val="24"/>
        </w:rPr>
        <w:t>si è riunito</w:t>
      </w:r>
      <w:r>
        <w:rPr>
          <w:rFonts w:ascii="Arial" w:hAnsi="Arial" w:cs="Arial"/>
          <w:sz w:val="24"/>
          <w:szCs w:val="24"/>
        </w:rPr>
        <w:t xml:space="preserve"> il </w:t>
      </w:r>
      <w:r w:rsidRPr="00700B3B">
        <w:rPr>
          <w:rFonts w:ascii="Arial" w:hAnsi="Arial" w:cs="Arial"/>
          <w:sz w:val="24"/>
          <w:szCs w:val="24"/>
        </w:rPr>
        <w:t xml:space="preserve">Consiglio </w:t>
      </w:r>
      <w:r>
        <w:rPr>
          <w:rFonts w:ascii="Arial" w:hAnsi="Arial" w:cs="Arial"/>
          <w:sz w:val="24"/>
          <w:szCs w:val="24"/>
        </w:rPr>
        <w:t>di Classe della ____ sez. ____ ind. ______dell’I.S</w:t>
      </w:r>
      <w:r w:rsidRPr="000D2B1A">
        <w:rPr>
          <w:rFonts w:ascii="Arial" w:hAnsi="Arial" w:cs="Arial"/>
          <w:sz w:val="24"/>
          <w:szCs w:val="24"/>
        </w:rPr>
        <w:t>. “C.A. Dalla Chiesa” di Afragola</w:t>
      </w:r>
      <w:r>
        <w:rPr>
          <w:rFonts w:ascii="Arial" w:hAnsi="Arial" w:cs="Arial"/>
          <w:sz w:val="24"/>
          <w:szCs w:val="24"/>
        </w:rPr>
        <w:t xml:space="preserve"> </w:t>
      </w:r>
      <w:r w:rsidRPr="00700B3B">
        <w:rPr>
          <w:rFonts w:ascii="Arial" w:hAnsi="Arial" w:cs="Arial"/>
          <w:sz w:val="24"/>
          <w:szCs w:val="24"/>
        </w:rPr>
        <w:t>per discutere i seguenti punti all’O.d.G.:</w:t>
      </w:r>
    </w:p>
    <w:p w14:paraId="6FF2ADD7" w14:textId="0ED20FAE" w:rsidR="009D44CF" w:rsidRPr="00417A1C" w:rsidRDefault="009D44CF" w:rsidP="009D44CF">
      <w:pPr>
        <w:pStyle w:val="Paragrafoelenco"/>
        <w:numPr>
          <w:ilvl w:val="0"/>
          <w:numId w:val="2"/>
        </w:numPr>
        <w:rPr>
          <w:rFonts w:ascii="Arial" w:hAnsi="Arial" w:cs="Arial"/>
          <w:b/>
          <w:bCs/>
          <w:sz w:val="24"/>
          <w:szCs w:val="24"/>
        </w:rPr>
      </w:pPr>
      <w:r>
        <w:rPr>
          <w:rFonts w:ascii="Arial" w:hAnsi="Arial" w:cs="Arial"/>
          <w:b/>
          <w:bCs/>
          <w:sz w:val="24"/>
          <w:szCs w:val="24"/>
        </w:rPr>
        <w:t>Individuazione segretario verbalizzante</w:t>
      </w:r>
    </w:p>
    <w:p w14:paraId="4C040C4A" w14:textId="77777777" w:rsidR="009D44CF" w:rsidRDefault="009D44CF" w:rsidP="009D44CF">
      <w:pPr>
        <w:pStyle w:val="Paragrafoelenco"/>
        <w:numPr>
          <w:ilvl w:val="0"/>
          <w:numId w:val="2"/>
        </w:numPr>
        <w:rPr>
          <w:rFonts w:ascii="Arial" w:hAnsi="Arial" w:cs="Arial"/>
          <w:b/>
          <w:bCs/>
          <w:sz w:val="24"/>
          <w:szCs w:val="24"/>
        </w:rPr>
      </w:pPr>
      <w:r w:rsidRPr="00B1633A">
        <w:rPr>
          <w:rFonts w:ascii="Arial" w:hAnsi="Arial" w:cs="Arial"/>
          <w:b/>
          <w:bCs/>
          <w:sz w:val="24"/>
          <w:szCs w:val="24"/>
        </w:rPr>
        <w:t>Adozione libri di testo a.s. 202</w:t>
      </w:r>
      <w:r>
        <w:rPr>
          <w:rFonts w:ascii="Arial" w:hAnsi="Arial" w:cs="Arial"/>
          <w:b/>
          <w:bCs/>
          <w:sz w:val="24"/>
          <w:szCs w:val="24"/>
        </w:rPr>
        <w:t>5</w:t>
      </w:r>
      <w:r w:rsidRPr="00B1633A">
        <w:rPr>
          <w:rFonts w:ascii="Arial" w:hAnsi="Arial" w:cs="Arial"/>
          <w:b/>
          <w:bCs/>
          <w:sz w:val="24"/>
          <w:szCs w:val="24"/>
        </w:rPr>
        <w:t>/202</w:t>
      </w:r>
      <w:r>
        <w:rPr>
          <w:rFonts w:ascii="Arial" w:hAnsi="Arial" w:cs="Arial"/>
          <w:b/>
          <w:bCs/>
          <w:sz w:val="24"/>
          <w:szCs w:val="24"/>
        </w:rPr>
        <w:t>6</w:t>
      </w:r>
      <w:r w:rsidRPr="00B1633A">
        <w:rPr>
          <w:rFonts w:ascii="Arial" w:hAnsi="Arial" w:cs="Arial"/>
          <w:b/>
          <w:bCs/>
          <w:sz w:val="24"/>
          <w:szCs w:val="24"/>
        </w:rPr>
        <w:t xml:space="preserve"> </w:t>
      </w:r>
    </w:p>
    <w:p w14:paraId="1AEB4C8F" w14:textId="77777777" w:rsidR="009D44CF" w:rsidRPr="00545100" w:rsidRDefault="009D44CF" w:rsidP="009D44CF">
      <w:pPr>
        <w:jc w:val="both"/>
        <w:rPr>
          <w:rFonts w:ascii="Arial" w:eastAsia="Arial Unicode MS" w:hAnsi="Arial" w:cs="Arial"/>
          <w:color w:val="000000"/>
          <w:sz w:val="24"/>
          <w:szCs w:val="24"/>
        </w:rPr>
      </w:pPr>
      <w:r w:rsidRPr="00545100">
        <w:rPr>
          <w:rFonts w:ascii="Arial" w:eastAsia="Arial Unicode MS" w:hAnsi="Arial" w:cs="Arial"/>
          <w:color w:val="000000"/>
          <w:sz w:val="24"/>
          <w:szCs w:val="24"/>
        </w:rPr>
        <w:t>Sono presenti i docenti ____________________________________</w:t>
      </w:r>
    </w:p>
    <w:p w14:paraId="4FE4DB78" w14:textId="77777777" w:rsidR="009D44CF" w:rsidRPr="00545100" w:rsidRDefault="009D44CF" w:rsidP="009D44CF">
      <w:pPr>
        <w:jc w:val="both"/>
        <w:rPr>
          <w:rFonts w:ascii="Arial" w:eastAsia="Arial Unicode MS" w:hAnsi="Arial" w:cs="Arial"/>
          <w:color w:val="000000"/>
          <w:sz w:val="24"/>
          <w:szCs w:val="24"/>
        </w:rPr>
      </w:pPr>
      <w:r w:rsidRPr="00545100">
        <w:rPr>
          <w:rFonts w:ascii="Arial" w:eastAsia="Arial Unicode MS" w:hAnsi="Arial" w:cs="Arial"/>
          <w:color w:val="000000"/>
          <w:sz w:val="24"/>
          <w:szCs w:val="24"/>
        </w:rPr>
        <w:t>Risultano assenti i docenti _________________________________</w:t>
      </w:r>
    </w:p>
    <w:p w14:paraId="19C47C6A" w14:textId="2388FF8A" w:rsidR="009D44CF" w:rsidRDefault="009D44CF" w:rsidP="009D44CF">
      <w:p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Presiede la riunione il </w:t>
      </w:r>
      <w:r w:rsidRPr="00545100">
        <w:rPr>
          <w:rFonts w:ascii="Arial" w:eastAsia="Arial Unicode MS" w:hAnsi="Arial" w:cs="Arial"/>
          <w:color w:val="000000"/>
          <w:sz w:val="24"/>
          <w:szCs w:val="24"/>
        </w:rPr>
        <w:t>prof</w:t>
      </w:r>
      <w:r>
        <w:rPr>
          <w:rFonts w:ascii="Arial" w:eastAsia="Arial Unicode MS" w:hAnsi="Arial" w:cs="Arial"/>
          <w:color w:val="000000"/>
          <w:sz w:val="24"/>
          <w:szCs w:val="24"/>
        </w:rPr>
        <w:t xml:space="preserve">. ___________ su delega del </w:t>
      </w:r>
      <w:r w:rsidRPr="00545100">
        <w:rPr>
          <w:rFonts w:ascii="Arial" w:eastAsia="Arial Unicode MS" w:hAnsi="Arial" w:cs="Arial"/>
          <w:color w:val="000000"/>
          <w:sz w:val="24"/>
          <w:szCs w:val="24"/>
        </w:rPr>
        <w:t>Dirigente Scolastico, prof.</w:t>
      </w:r>
      <w:r>
        <w:rPr>
          <w:rFonts w:ascii="Arial" w:eastAsia="Arial Unicode MS" w:hAnsi="Arial" w:cs="Arial"/>
          <w:color w:val="000000"/>
          <w:sz w:val="24"/>
          <w:szCs w:val="24"/>
        </w:rPr>
        <w:t>ssa Mugione Giovanna.</w:t>
      </w:r>
    </w:p>
    <w:p w14:paraId="605B2AA7" w14:textId="77777777" w:rsidR="009D44CF" w:rsidRDefault="009D44CF" w:rsidP="009D44CF">
      <w:pPr>
        <w:jc w:val="both"/>
        <w:rPr>
          <w:rFonts w:ascii="Arial" w:eastAsia="Arial Unicode MS" w:hAnsi="Arial" w:cs="Arial"/>
          <w:color w:val="000000"/>
          <w:sz w:val="24"/>
          <w:szCs w:val="24"/>
        </w:rPr>
      </w:pPr>
      <w:r w:rsidRPr="00545100">
        <w:rPr>
          <w:rFonts w:ascii="Arial" w:eastAsia="Arial Unicode MS" w:hAnsi="Arial" w:cs="Arial"/>
          <w:color w:val="000000"/>
          <w:sz w:val="24"/>
          <w:szCs w:val="24"/>
        </w:rPr>
        <w:t>Il Presidente dichiara aperta la seduta e vengono presi in esame i punti all’</w:t>
      </w:r>
      <w:r>
        <w:rPr>
          <w:rFonts w:ascii="Arial" w:eastAsia="Arial Unicode MS" w:hAnsi="Arial" w:cs="Arial"/>
          <w:color w:val="000000"/>
          <w:sz w:val="24"/>
          <w:szCs w:val="24"/>
        </w:rPr>
        <w:t>Ordine del G</w:t>
      </w:r>
      <w:r w:rsidRPr="00545100">
        <w:rPr>
          <w:rFonts w:ascii="Arial" w:eastAsia="Arial Unicode MS" w:hAnsi="Arial" w:cs="Arial"/>
          <w:color w:val="000000"/>
          <w:sz w:val="24"/>
          <w:szCs w:val="24"/>
        </w:rPr>
        <w:t>iorno</w:t>
      </w:r>
      <w:r>
        <w:rPr>
          <w:rFonts w:ascii="Arial" w:eastAsia="Arial Unicode MS" w:hAnsi="Arial" w:cs="Arial"/>
          <w:color w:val="000000"/>
          <w:sz w:val="24"/>
          <w:szCs w:val="24"/>
        </w:rPr>
        <w:t>:</w:t>
      </w:r>
    </w:p>
    <w:p w14:paraId="6623C5B7" w14:textId="470692E9" w:rsidR="009D44CF" w:rsidRPr="009D44CF" w:rsidRDefault="009D44CF" w:rsidP="009D44CF">
      <w:pPr>
        <w:pStyle w:val="Paragrafoelenco"/>
        <w:numPr>
          <w:ilvl w:val="0"/>
          <w:numId w:val="5"/>
        </w:numPr>
        <w:rPr>
          <w:rFonts w:ascii="Arial" w:hAnsi="Arial" w:cs="Arial"/>
          <w:b/>
          <w:bCs/>
          <w:sz w:val="24"/>
          <w:szCs w:val="24"/>
        </w:rPr>
      </w:pPr>
      <w:r w:rsidRPr="009D44CF">
        <w:rPr>
          <w:rFonts w:ascii="Arial" w:hAnsi="Arial" w:cs="Arial"/>
          <w:b/>
          <w:bCs/>
          <w:sz w:val="24"/>
          <w:szCs w:val="24"/>
        </w:rPr>
        <w:t>Individuazione segretario verbalizzante</w:t>
      </w:r>
    </w:p>
    <w:p w14:paraId="0EE07303" w14:textId="77777777" w:rsidR="009D44CF" w:rsidRDefault="009D44CF" w:rsidP="009D44CF">
      <w:pPr>
        <w:spacing w:before="240"/>
        <w:jc w:val="both"/>
        <w:rPr>
          <w:rFonts w:ascii="Arial" w:hAnsi="Arial" w:cs="Arial"/>
          <w:sz w:val="24"/>
          <w:szCs w:val="24"/>
        </w:rPr>
      </w:pPr>
      <w:r w:rsidRPr="009D44CF">
        <w:rPr>
          <w:rFonts w:ascii="Arial" w:hAnsi="Arial" w:cs="Arial"/>
          <w:sz w:val="24"/>
          <w:szCs w:val="24"/>
        </w:rPr>
        <w:t>In merito a tale punto all’O.d.g, il CdC individua il prof. _____________ quale segretario verbalizzante</w:t>
      </w:r>
      <w:r>
        <w:rPr>
          <w:rFonts w:ascii="Arial" w:hAnsi="Arial" w:cs="Arial"/>
          <w:sz w:val="24"/>
          <w:szCs w:val="24"/>
        </w:rPr>
        <w:t>.</w:t>
      </w:r>
    </w:p>
    <w:p w14:paraId="028A9677" w14:textId="1B7C694D" w:rsidR="009D44CF" w:rsidRPr="009D44CF" w:rsidRDefault="009D44CF" w:rsidP="009D44CF">
      <w:pPr>
        <w:spacing w:before="240"/>
        <w:jc w:val="both"/>
        <w:rPr>
          <w:rFonts w:ascii="Arial" w:hAnsi="Arial" w:cs="Arial"/>
          <w:sz w:val="24"/>
          <w:szCs w:val="24"/>
        </w:rPr>
      </w:pPr>
      <w:r>
        <w:rPr>
          <w:rFonts w:ascii="Arial" w:eastAsia="Arial Unicode MS" w:hAnsi="Arial" w:cs="Arial"/>
          <w:color w:val="000000"/>
          <w:sz w:val="24"/>
          <w:szCs w:val="24"/>
        </w:rPr>
        <w:t>Esaurito il primo punto, si passa all’esame del successivo argomento all’O.d.G.:</w:t>
      </w:r>
    </w:p>
    <w:p w14:paraId="19BB1804" w14:textId="060F7849" w:rsidR="009D44CF" w:rsidRPr="009D44CF" w:rsidRDefault="009D44CF" w:rsidP="009D44CF">
      <w:pPr>
        <w:pStyle w:val="Paragrafoelenco"/>
        <w:numPr>
          <w:ilvl w:val="0"/>
          <w:numId w:val="5"/>
        </w:numPr>
        <w:rPr>
          <w:rFonts w:ascii="Arial" w:hAnsi="Arial" w:cs="Arial"/>
          <w:b/>
          <w:bCs/>
          <w:sz w:val="24"/>
          <w:szCs w:val="24"/>
        </w:rPr>
      </w:pPr>
      <w:r w:rsidRPr="009D44CF">
        <w:rPr>
          <w:rFonts w:ascii="Arial" w:hAnsi="Arial" w:cs="Arial"/>
          <w:b/>
          <w:bCs/>
          <w:sz w:val="24"/>
          <w:szCs w:val="24"/>
        </w:rPr>
        <w:t>Adozione libri di testo a.s. 2025/2026:</w:t>
      </w:r>
    </w:p>
    <w:p w14:paraId="3995218E" w14:textId="3B992A4B" w:rsidR="009D44CF" w:rsidRPr="00A52D71" w:rsidRDefault="009D44CF" w:rsidP="009D44CF">
      <w:pPr>
        <w:jc w:val="both"/>
        <w:rPr>
          <w:rFonts w:ascii="Arial" w:eastAsia="Arial Unicode MS" w:hAnsi="Arial" w:cs="Arial"/>
          <w:color w:val="000000"/>
          <w:sz w:val="24"/>
          <w:szCs w:val="24"/>
        </w:rPr>
      </w:pPr>
      <w:r w:rsidRPr="00A52D71">
        <w:rPr>
          <w:rFonts w:ascii="Arial" w:eastAsia="Arial Unicode MS" w:hAnsi="Arial" w:cs="Arial"/>
          <w:color w:val="000000"/>
          <w:sz w:val="24"/>
          <w:szCs w:val="24"/>
        </w:rPr>
        <w:t xml:space="preserve">Il </w:t>
      </w:r>
      <w:r>
        <w:rPr>
          <w:rFonts w:ascii="Arial" w:eastAsia="Arial Unicode MS" w:hAnsi="Arial" w:cs="Arial"/>
          <w:color w:val="000000"/>
          <w:sz w:val="24"/>
          <w:szCs w:val="24"/>
        </w:rPr>
        <w:t>Presidente</w:t>
      </w:r>
      <w:r w:rsidRPr="00A52D71">
        <w:rPr>
          <w:rFonts w:ascii="Arial" w:eastAsia="Arial Unicode MS" w:hAnsi="Arial" w:cs="Arial"/>
          <w:color w:val="000000"/>
          <w:sz w:val="24"/>
          <w:szCs w:val="24"/>
        </w:rPr>
        <w:t xml:space="preserve"> ricorda che il libro di testo rappresenta uno dei canali preferenziali su cui si attiva la comunicazione didattica e, al contempo, uno degli strumenti fondamentali tramite il quale gli studenti realizzano il loro percorso di conoscenza, di apprendimento, e di collegamento tra le competenze del docente e le aspettative dell’allievo. Rappresenta, ancora oggi, un dispositivo prezioso al servizio della flessibilità nell'organizzazione dei percorsi didattici per cui deve essere adattabile, integrato e arricchito alle molteplici esigenze che si possono presentare nel processo di acquisizione delle conoscenze. </w:t>
      </w:r>
    </w:p>
    <w:p w14:paraId="293515BC" w14:textId="3CA74057" w:rsidR="009D44CF" w:rsidRPr="00A52D71" w:rsidRDefault="009D44CF" w:rsidP="009D44CF">
      <w:pPr>
        <w:jc w:val="both"/>
        <w:rPr>
          <w:rFonts w:ascii="Arial" w:eastAsia="Arial Unicode MS" w:hAnsi="Arial" w:cs="Arial"/>
          <w:color w:val="000000"/>
          <w:sz w:val="24"/>
          <w:szCs w:val="24"/>
        </w:rPr>
      </w:pPr>
      <w:r>
        <w:rPr>
          <w:rFonts w:ascii="Arial" w:eastAsia="Arial Unicode MS" w:hAnsi="Arial" w:cs="Arial"/>
          <w:color w:val="000000"/>
          <w:sz w:val="24"/>
          <w:szCs w:val="24"/>
        </w:rPr>
        <w:t>I</w:t>
      </w:r>
      <w:r w:rsidRPr="00A52D71">
        <w:rPr>
          <w:rFonts w:ascii="Arial" w:eastAsia="Arial Unicode MS" w:hAnsi="Arial" w:cs="Arial"/>
          <w:color w:val="000000"/>
          <w:sz w:val="24"/>
          <w:szCs w:val="24"/>
        </w:rPr>
        <w:t xml:space="preserve">l </w:t>
      </w:r>
      <w:r>
        <w:rPr>
          <w:rFonts w:ascii="Arial" w:eastAsia="Arial Unicode MS" w:hAnsi="Arial" w:cs="Arial"/>
          <w:color w:val="000000"/>
          <w:sz w:val="24"/>
          <w:szCs w:val="24"/>
        </w:rPr>
        <w:t>presidente, in base a</w:t>
      </w:r>
      <w:r w:rsidRPr="00A52D71">
        <w:rPr>
          <w:rFonts w:ascii="Arial" w:eastAsia="Arial Unicode MS" w:hAnsi="Arial" w:cs="Arial"/>
          <w:color w:val="000000"/>
          <w:sz w:val="24"/>
          <w:szCs w:val="24"/>
        </w:rPr>
        <w:t xml:space="preserve">l quadro normativo </w:t>
      </w:r>
      <w:r>
        <w:rPr>
          <w:rFonts w:ascii="Arial" w:eastAsia="Arial Unicode MS" w:hAnsi="Arial" w:cs="Arial"/>
          <w:color w:val="000000"/>
          <w:sz w:val="24"/>
          <w:szCs w:val="24"/>
        </w:rPr>
        <w:t>vigente (</w:t>
      </w:r>
      <w:r w:rsidRPr="005D43C8">
        <w:rPr>
          <w:rFonts w:ascii="Arial" w:eastAsia="Arial Unicode MS" w:hAnsi="Arial" w:cs="Arial"/>
          <w:color w:val="000000"/>
          <w:sz w:val="24"/>
          <w:szCs w:val="24"/>
        </w:rPr>
        <w:t>Circolare Ministeriale14536 dell’8 aprile 2025</w:t>
      </w:r>
      <w:r>
        <w:rPr>
          <w:rFonts w:ascii="Arial" w:eastAsia="Arial Unicode MS" w:hAnsi="Arial" w:cs="Arial"/>
          <w:color w:val="000000"/>
          <w:sz w:val="24"/>
          <w:szCs w:val="24"/>
        </w:rPr>
        <w:t xml:space="preserve">, </w:t>
      </w:r>
      <w:r w:rsidRPr="00420D6C">
        <w:rPr>
          <w:rFonts w:ascii="Arial" w:eastAsia="Arial Unicode MS" w:hAnsi="Arial" w:cs="Arial"/>
          <w:color w:val="000000"/>
        </w:rPr>
        <w:t>D.M. 43/2012 con gli opportuni accorgimenti apportati con il D.M. 781/2013</w:t>
      </w:r>
      <w:r>
        <w:rPr>
          <w:rFonts w:ascii="Arial" w:eastAsia="Arial Unicode MS" w:hAnsi="Arial" w:cs="Arial"/>
          <w:color w:val="000000"/>
        </w:rPr>
        <w:t>, nonché il D.M. 58/2025 di ridefinizione dei tetti di spesa)</w:t>
      </w:r>
      <w:r>
        <w:rPr>
          <w:rFonts w:ascii="Arial" w:eastAsia="Arial Unicode MS" w:hAnsi="Arial" w:cs="Arial"/>
          <w:color w:val="000000"/>
          <w:sz w:val="24"/>
          <w:szCs w:val="24"/>
        </w:rPr>
        <w:t>, r</w:t>
      </w:r>
      <w:r w:rsidRPr="00A52D71">
        <w:rPr>
          <w:rFonts w:ascii="Arial" w:eastAsia="Arial Unicode MS" w:hAnsi="Arial" w:cs="Arial"/>
          <w:color w:val="000000"/>
          <w:sz w:val="24"/>
          <w:szCs w:val="24"/>
        </w:rPr>
        <w:t>icorda che i tetti di spesa individuati sono i seguenti:</w:t>
      </w:r>
    </w:p>
    <w:tbl>
      <w:tblPr>
        <w:tblStyle w:val="Grigliatabella"/>
        <w:tblW w:w="0" w:type="auto"/>
        <w:jc w:val="center"/>
        <w:tblLook w:val="04A0" w:firstRow="1" w:lastRow="0" w:firstColumn="1" w:lastColumn="0" w:noHBand="0" w:noVBand="1"/>
      </w:tblPr>
      <w:tblGrid>
        <w:gridCol w:w="2830"/>
        <w:gridCol w:w="2268"/>
        <w:gridCol w:w="2410"/>
        <w:gridCol w:w="2120"/>
      </w:tblGrid>
      <w:tr w:rsidR="009D44CF" w:rsidRPr="00420D6C" w14:paraId="2F520CCC" w14:textId="77777777" w:rsidTr="008E7F7C">
        <w:trPr>
          <w:jc w:val="center"/>
        </w:trPr>
        <w:tc>
          <w:tcPr>
            <w:tcW w:w="2830" w:type="dxa"/>
          </w:tcPr>
          <w:p w14:paraId="748F9C45" w14:textId="77777777" w:rsidR="009D44CF" w:rsidRPr="00420D6C" w:rsidRDefault="009D44CF" w:rsidP="008E7F7C">
            <w:pPr>
              <w:contextualSpacing/>
              <w:jc w:val="both"/>
              <w:rPr>
                <w:rFonts w:eastAsia="Arial"/>
                <w:color w:val="000000"/>
                <w:sz w:val="22"/>
                <w:szCs w:val="22"/>
              </w:rPr>
            </w:pPr>
          </w:p>
        </w:tc>
        <w:tc>
          <w:tcPr>
            <w:tcW w:w="2268" w:type="dxa"/>
            <w:vAlign w:val="center"/>
          </w:tcPr>
          <w:p w14:paraId="446AEE24" w14:textId="77777777" w:rsidR="009D44CF" w:rsidRPr="00420D6C" w:rsidRDefault="009D44CF" w:rsidP="008E7F7C">
            <w:pPr>
              <w:contextualSpacing/>
              <w:jc w:val="center"/>
              <w:rPr>
                <w:rFonts w:eastAsia="Arial"/>
                <w:color w:val="000000"/>
                <w:sz w:val="22"/>
                <w:szCs w:val="22"/>
              </w:rPr>
            </w:pPr>
            <w:r w:rsidRPr="00420D6C">
              <w:rPr>
                <w:rFonts w:eastAsia="Arial"/>
                <w:color w:val="000000"/>
                <w:sz w:val="22"/>
                <w:szCs w:val="22"/>
              </w:rPr>
              <w:t>Tetti di spesa</w:t>
            </w:r>
          </w:p>
          <w:p w14:paraId="553EA448" w14:textId="77777777" w:rsidR="009D44CF" w:rsidRPr="00420D6C" w:rsidRDefault="009D44CF" w:rsidP="008E7F7C">
            <w:pPr>
              <w:contextualSpacing/>
              <w:jc w:val="center"/>
              <w:rPr>
                <w:rFonts w:eastAsia="Arial"/>
                <w:color w:val="000000"/>
                <w:sz w:val="22"/>
                <w:szCs w:val="22"/>
              </w:rPr>
            </w:pPr>
            <w:r w:rsidRPr="00420D6C">
              <w:rPr>
                <w:rFonts w:eastAsia="Arial"/>
                <w:color w:val="000000"/>
                <w:sz w:val="22"/>
                <w:szCs w:val="22"/>
              </w:rPr>
              <w:t xml:space="preserve">DM </w:t>
            </w:r>
            <w:r>
              <w:rPr>
                <w:rFonts w:eastAsia="Arial"/>
                <w:color w:val="000000"/>
                <w:sz w:val="22"/>
                <w:szCs w:val="22"/>
              </w:rPr>
              <w:t>58</w:t>
            </w:r>
            <w:r w:rsidRPr="00420D6C">
              <w:rPr>
                <w:rFonts w:eastAsia="Arial"/>
                <w:color w:val="000000"/>
                <w:sz w:val="22"/>
                <w:szCs w:val="22"/>
              </w:rPr>
              <w:t>/20</w:t>
            </w:r>
            <w:r>
              <w:rPr>
                <w:rFonts w:eastAsia="Arial"/>
                <w:color w:val="000000"/>
                <w:sz w:val="22"/>
                <w:szCs w:val="22"/>
              </w:rPr>
              <w:t>25</w:t>
            </w:r>
          </w:p>
          <w:p w14:paraId="5F3149C0" w14:textId="77777777" w:rsidR="009D44CF" w:rsidRPr="00420D6C" w:rsidRDefault="009D44CF" w:rsidP="008E7F7C">
            <w:pPr>
              <w:contextualSpacing/>
              <w:jc w:val="center"/>
              <w:rPr>
                <w:rFonts w:eastAsia="Arial"/>
                <w:color w:val="000000"/>
                <w:sz w:val="22"/>
                <w:szCs w:val="22"/>
              </w:rPr>
            </w:pPr>
            <w:r w:rsidRPr="00420D6C">
              <w:rPr>
                <w:rFonts w:eastAsia="Arial"/>
                <w:color w:val="000000"/>
                <w:sz w:val="22"/>
                <w:szCs w:val="22"/>
              </w:rPr>
              <w:t>Testi in versione interamente cartacea</w:t>
            </w:r>
          </w:p>
        </w:tc>
        <w:tc>
          <w:tcPr>
            <w:tcW w:w="2410" w:type="dxa"/>
            <w:vAlign w:val="center"/>
          </w:tcPr>
          <w:p w14:paraId="00E744AA" w14:textId="77777777" w:rsidR="009D44CF" w:rsidRPr="00420D6C" w:rsidRDefault="009D44CF" w:rsidP="008E7F7C">
            <w:pPr>
              <w:contextualSpacing/>
              <w:jc w:val="center"/>
              <w:rPr>
                <w:rFonts w:eastAsia="Arial"/>
                <w:color w:val="000000"/>
                <w:sz w:val="22"/>
                <w:szCs w:val="22"/>
              </w:rPr>
            </w:pPr>
            <w:r w:rsidRPr="00420D6C">
              <w:rPr>
                <w:rFonts w:eastAsia="Arial"/>
                <w:color w:val="000000"/>
                <w:sz w:val="22"/>
                <w:szCs w:val="22"/>
              </w:rPr>
              <w:t>Riduzione del 10%</w:t>
            </w:r>
          </w:p>
          <w:p w14:paraId="4341CF2D" w14:textId="77777777" w:rsidR="009D44CF" w:rsidRPr="00420D6C" w:rsidRDefault="009D44CF" w:rsidP="008E7F7C">
            <w:pPr>
              <w:contextualSpacing/>
              <w:jc w:val="center"/>
              <w:rPr>
                <w:rFonts w:eastAsia="Arial"/>
                <w:color w:val="000000"/>
                <w:sz w:val="22"/>
                <w:szCs w:val="22"/>
              </w:rPr>
            </w:pPr>
            <w:r w:rsidRPr="00420D6C">
              <w:rPr>
                <w:color w:val="000000"/>
                <w:sz w:val="22"/>
                <w:szCs w:val="22"/>
              </w:rPr>
              <w:t>Se i libri sono in versione mista</w:t>
            </w:r>
          </w:p>
        </w:tc>
        <w:tc>
          <w:tcPr>
            <w:tcW w:w="2120" w:type="dxa"/>
            <w:vAlign w:val="center"/>
          </w:tcPr>
          <w:p w14:paraId="4EB5CBA3" w14:textId="77777777" w:rsidR="009D44CF" w:rsidRPr="00420D6C" w:rsidRDefault="009D44CF" w:rsidP="008E7F7C">
            <w:pPr>
              <w:contextualSpacing/>
              <w:jc w:val="center"/>
              <w:rPr>
                <w:rFonts w:eastAsia="Arial"/>
                <w:color w:val="000000"/>
                <w:sz w:val="22"/>
                <w:szCs w:val="22"/>
              </w:rPr>
            </w:pPr>
            <w:r w:rsidRPr="00420D6C">
              <w:rPr>
                <w:rFonts w:eastAsia="Arial"/>
                <w:color w:val="000000"/>
                <w:sz w:val="22"/>
                <w:szCs w:val="22"/>
              </w:rPr>
              <w:t>Riduzione del 30% se i libri sono tutti interamente in versione digitale</w:t>
            </w:r>
          </w:p>
        </w:tc>
      </w:tr>
      <w:tr w:rsidR="009D44CF" w:rsidRPr="00420D6C" w14:paraId="1AE6DE07" w14:textId="77777777" w:rsidTr="008E7F7C">
        <w:trPr>
          <w:jc w:val="center"/>
        </w:trPr>
        <w:tc>
          <w:tcPr>
            <w:tcW w:w="9628" w:type="dxa"/>
            <w:gridSpan w:val="4"/>
            <w:shd w:val="clear" w:color="auto" w:fill="D9E2F3" w:themeFill="accent1" w:themeFillTint="33"/>
          </w:tcPr>
          <w:p w14:paraId="79C1CD1E" w14:textId="77777777" w:rsidR="009D44CF" w:rsidRPr="00420D6C" w:rsidRDefault="009D44CF" w:rsidP="008E7F7C">
            <w:pPr>
              <w:contextualSpacing/>
              <w:jc w:val="both"/>
              <w:rPr>
                <w:rFonts w:eastAsia="Arial"/>
                <w:caps/>
                <w:color w:val="000000"/>
                <w:sz w:val="22"/>
                <w:szCs w:val="22"/>
              </w:rPr>
            </w:pPr>
            <w:r w:rsidRPr="00420D6C">
              <w:rPr>
                <w:rFonts w:eastAsia="Arial"/>
                <w:b/>
                <w:caps/>
                <w:color w:val="000000"/>
                <w:sz w:val="22"/>
                <w:szCs w:val="22"/>
              </w:rPr>
              <w:t xml:space="preserve">Istruzione tecnica </w:t>
            </w:r>
          </w:p>
        </w:tc>
      </w:tr>
      <w:tr w:rsidR="009D44CF" w:rsidRPr="00420D6C" w14:paraId="3AACA101" w14:textId="77777777" w:rsidTr="008E7F7C">
        <w:trPr>
          <w:jc w:val="center"/>
        </w:trPr>
        <w:tc>
          <w:tcPr>
            <w:tcW w:w="2830" w:type="dxa"/>
          </w:tcPr>
          <w:p w14:paraId="25E07C33"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prime</w:t>
            </w:r>
          </w:p>
        </w:tc>
        <w:tc>
          <w:tcPr>
            <w:tcW w:w="2268" w:type="dxa"/>
          </w:tcPr>
          <w:p w14:paraId="30097936"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341</w:t>
            </w:r>
          </w:p>
        </w:tc>
        <w:tc>
          <w:tcPr>
            <w:tcW w:w="2410" w:type="dxa"/>
          </w:tcPr>
          <w:p w14:paraId="767BC76F"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306,90</w:t>
            </w:r>
          </w:p>
        </w:tc>
        <w:tc>
          <w:tcPr>
            <w:tcW w:w="2120" w:type="dxa"/>
          </w:tcPr>
          <w:p w14:paraId="059EDDB8"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w:t>
            </w:r>
            <w:r>
              <w:rPr>
                <w:rFonts w:eastAsia="Arial"/>
                <w:color w:val="000000"/>
                <w:sz w:val="22"/>
                <w:szCs w:val="22"/>
              </w:rPr>
              <w:t>38,70</w:t>
            </w:r>
          </w:p>
        </w:tc>
      </w:tr>
      <w:tr w:rsidR="009D44CF" w:rsidRPr="00420D6C" w14:paraId="625E89D6" w14:textId="77777777" w:rsidTr="008E7F7C">
        <w:trPr>
          <w:jc w:val="center"/>
        </w:trPr>
        <w:tc>
          <w:tcPr>
            <w:tcW w:w="2830" w:type="dxa"/>
          </w:tcPr>
          <w:p w14:paraId="0BA96FF2"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lastRenderedPageBreak/>
              <w:t>Classi seconde</w:t>
            </w:r>
          </w:p>
        </w:tc>
        <w:tc>
          <w:tcPr>
            <w:tcW w:w="2268" w:type="dxa"/>
          </w:tcPr>
          <w:p w14:paraId="7E383C73"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22</w:t>
            </w:r>
            <w:r>
              <w:rPr>
                <w:rFonts w:eastAsia="Arial"/>
                <w:color w:val="000000"/>
                <w:sz w:val="22"/>
                <w:szCs w:val="22"/>
              </w:rPr>
              <w:t>7</w:t>
            </w:r>
          </w:p>
        </w:tc>
        <w:tc>
          <w:tcPr>
            <w:tcW w:w="2410" w:type="dxa"/>
          </w:tcPr>
          <w:p w14:paraId="4E74080E"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20</w:t>
            </w:r>
            <w:r>
              <w:rPr>
                <w:rFonts w:eastAsia="Arial"/>
                <w:color w:val="000000"/>
                <w:sz w:val="22"/>
                <w:szCs w:val="22"/>
              </w:rPr>
              <w:t>4,30</w:t>
            </w:r>
          </w:p>
        </w:tc>
        <w:tc>
          <w:tcPr>
            <w:tcW w:w="2120" w:type="dxa"/>
          </w:tcPr>
          <w:p w14:paraId="5465D9BA"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15</w:t>
            </w:r>
            <w:r>
              <w:rPr>
                <w:rFonts w:eastAsia="Arial"/>
                <w:color w:val="000000"/>
                <w:sz w:val="22"/>
                <w:szCs w:val="22"/>
              </w:rPr>
              <w:t>8,90</w:t>
            </w:r>
          </w:p>
        </w:tc>
      </w:tr>
      <w:tr w:rsidR="009D44CF" w:rsidRPr="00420D6C" w14:paraId="137AF6EC" w14:textId="77777777" w:rsidTr="008E7F7C">
        <w:trPr>
          <w:jc w:val="center"/>
        </w:trPr>
        <w:tc>
          <w:tcPr>
            <w:tcW w:w="2830" w:type="dxa"/>
          </w:tcPr>
          <w:p w14:paraId="5FDACBB4"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terze</w:t>
            </w:r>
          </w:p>
        </w:tc>
        <w:tc>
          <w:tcPr>
            <w:tcW w:w="2268" w:type="dxa"/>
          </w:tcPr>
          <w:p w14:paraId="67C5A6FC"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31</w:t>
            </w:r>
            <w:r>
              <w:rPr>
                <w:rFonts w:eastAsia="Arial"/>
                <w:color w:val="000000"/>
                <w:sz w:val="22"/>
                <w:szCs w:val="22"/>
              </w:rPr>
              <w:t>6</w:t>
            </w:r>
          </w:p>
        </w:tc>
        <w:tc>
          <w:tcPr>
            <w:tcW w:w="2410" w:type="dxa"/>
          </w:tcPr>
          <w:p w14:paraId="24A3EF49"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284,40</w:t>
            </w:r>
          </w:p>
        </w:tc>
        <w:tc>
          <w:tcPr>
            <w:tcW w:w="2120" w:type="dxa"/>
          </w:tcPr>
          <w:p w14:paraId="401F7FE9"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221,20</w:t>
            </w:r>
          </w:p>
        </w:tc>
      </w:tr>
      <w:tr w:rsidR="009D44CF" w:rsidRPr="00420D6C" w14:paraId="2AFB9392" w14:textId="77777777" w:rsidTr="008E7F7C">
        <w:trPr>
          <w:jc w:val="center"/>
        </w:trPr>
        <w:tc>
          <w:tcPr>
            <w:tcW w:w="2830" w:type="dxa"/>
          </w:tcPr>
          <w:p w14:paraId="6F5F7713"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quarte</w:t>
            </w:r>
          </w:p>
        </w:tc>
        <w:tc>
          <w:tcPr>
            <w:tcW w:w="2268" w:type="dxa"/>
          </w:tcPr>
          <w:p w14:paraId="3C680EB6"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w:t>
            </w:r>
            <w:r>
              <w:rPr>
                <w:rFonts w:eastAsia="Arial"/>
                <w:color w:val="000000"/>
                <w:sz w:val="22"/>
                <w:szCs w:val="22"/>
              </w:rPr>
              <w:t>81</w:t>
            </w:r>
          </w:p>
        </w:tc>
        <w:tc>
          <w:tcPr>
            <w:tcW w:w="2410" w:type="dxa"/>
          </w:tcPr>
          <w:p w14:paraId="7F092ADD"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252,90</w:t>
            </w:r>
          </w:p>
        </w:tc>
        <w:tc>
          <w:tcPr>
            <w:tcW w:w="2120" w:type="dxa"/>
          </w:tcPr>
          <w:p w14:paraId="1DBE5CD2"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196,70</w:t>
            </w:r>
          </w:p>
        </w:tc>
      </w:tr>
      <w:tr w:rsidR="009D44CF" w:rsidRPr="00420D6C" w14:paraId="0094C2B4" w14:textId="77777777" w:rsidTr="008E7F7C">
        <w:trPr>
          <w:jc w:val="center"/>
        </w:trPr>
        <w:tc>
          <w:tcPr>
            <w:tcW w:w="2830" w:type="dxa"/>
          </w:tcPr>
          <w:p w14:paraId="1059131F"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quinte</w:t>
            </w:r>
          </w:p>
        </w:tc>
        <w:tc>
          <w:tcPr>
            <w:tcW w:w="2268" w:type="dxa"/>
          </w:tcPr>
          <w:p w14:paraId="443F3FE3"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w:t>
            </w:r>
            <w:r>
              <w:rPr>
                <w:rFonts w:eastAsia="Arial"/>
                <w:color w:val="000000"/>
                <w:sz w:val="22"/>
                <w:szCs w:val="22"/>
              </w:rPr>
              <w:t>40</w:t>
            </w:r>
          </w:p>
        </w:tc>
        <w:tc>
          <w:tcPr>
            <w:tcW w:w="2410" w:type="dxa"/>
          </w:tcPr>
          <w:p w14:paraId="4982C713"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216</w:t>
            </w:r>
          </w:p>
        </w:tc>
        <w:tc>
          <w:tcPr>
            <w:tcW w:w="2120" w:type="dxa"/>
          </w:tcPr>
          <w:p w14:paraId="391BF50D"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168</w:t>
            </w:r>
          </w:p>
        </w:tc>
      </w:tr>
      <w:tr w:rsidR="009D44CF" w:rsidRPr="00420D6C" w14:paraId="5EFB48CA" w14:textId="77777777" w:rsidTr="008E7F7C">
        <w:trPr>
          <w:jc w:val="center"/>
        </w:trPr>
        <w:tc>
          <w:tcPr>
            <w:tcW w:w="9628" w:type="dxa"/>
            <w:gridSpan w:val="4"/>
            <w:shd w:val="clear" w:color="auto" w:fill="D9E2F3" w:themeFill="accent1" w:themeFillTint="33"/>
          </w:tcPr>
          <w:p w14:paraId="65FE11BC" w14:textId="77777777" w:rsidR="009D44CF" w:rsidRPr="00420D6C" w:rsidRDefault="009D44CF" w:rsidP="008E7F7C">
            <w:pPr>
              <w:contextualSpacing/>
              <w:jc w:val="both"/>
              <w:rPr>
                <w:rFonts w:eastAsia="Arial"/>
                <w:color w:val="000000"/>
                <w:sz w:val="22"/>
                <w:szCs w:val="22"/>
              </w:rPr>
            </w:pPr>
            <w:r w:rsidRPr="00420D6C">
              <w:rPr>
                <w:rFonts w:eastAsia="Arial"/>
                <w:b/>
                <w:caps/>
                <w:color w:val="000000"/>
                <w:sz w:val="22"/>
                <w:szCs w:val="22"/>
              </w:rPr>
              <w:t>Istruzione professionale</w:t>
            </w:r>
          </w:p>
        </w:tc>
      </w:tr>
      <w:tr w:rsidR="009D44CF" w:rsidRPr="00420D6C" w14:paraId="3322E0F8" w14:textId="77777777" w:rsidTr="008E7F7C">
        <w:trPr>
          <w:jc w:val="center"/>
        </w:trPr>
        <w:tc>
          <w:tcPr>
            <w:tcW w:w="9628" w:type="dxa"/>
            <w:gridSpan w:val="4"/>
            <w:shd w:val="clear" w:color="auto" w:fill="D9E2F3" w:themeFill="accent1" w:themeFillTint="33"/>
          </w:tcPr>
          <w:p w14:paraId="69245D79" w14:textId="77777777" w:rsidR="009D44CF" w:rsidRPr="00420D6C" w:rsidRDefault="009D44CF" w:rsidP="008E7F7C">
            <w:pPr>
              <w:contextualSpacing/>
              <w:jc w:val="both"/>
              <w:rPr>
                <w:rFonts w:eastAsia="Arial"/>
                <w:b/>
                <w:caps/>
                <w:color w:val="000000"/>
              </w:rPr>
            </w:pPr>
            <w:r>
              <w:rPr>
                <w:rFonts w:eastAsia="Arial"/>
                <w:b/>
                <w:caps/>
                <w:color w:val="000000"/>
              </w:rPr>
              <w:t>Manutenzione e Assistenza Tecnica</w:t>
            </w:r>
          </w:p>
        </w:tc>
      </w:tr>
      <w:tr w:rsidR="009D44CF" w:rsidRPr="00420D6C" w14:paraId="21EC3AB0" w14:textId="77777777" w:rsidTr="008E7F7C">
        <w:trPr>
          <w:jc w:val="center"/>
        </w:trPr>
        <w:tc>
          <w:tcPr>
            <w:tcW w:w="2830" w:type="dxa"/>
          </w:tcPr>
          <w:p w14:paraId="5C1D6727"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 xml:space="preserve">Classi </w:t>
            </w:r>
            <w:r>
              <w:rPr>
                <w:rFonts w:eastAsia="Arial"/>
                <w:color w:val="000000"/>
                <w:sz w:val="22"/>
                <w:szCs w:val="22"/>
              </w:rPr>
              <w:t>prime</w:t>
            </w:r>
          </w:p>
        </w:tc>
        <w:tc>
          <w:tcPr>
            <w:tcW w:w="2268" w:type="dxa"/>
          </w:tcPr>
          <w:p w14:paraId="6F0B33EF"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263</w:t>
            </w:r>
          </w:p>
        </w:tc>
        <w:tc>
          <w:tcPr>
            <w:tcW w:w="2410" w:type="dxa"/>
          </w:tcPr>
          <w:p w14:paraId="1BD43FD4"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236,70</w:t>
            </w:r>
          </w:p>
        </w:tc>
        <w:tc>
          <w:tcPr>
            <w:tcW w:w="2120" w:type="dxa"/>
          </w:tcPr>
          <w:p w14:paraId="38A15FFD"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184,10</w:t>
            </w:r>
          </w:p>
        </w:tc>
      </w:tr>
      <w:tr w:rsidR="009D44CF" w:rsidRPr="00420D6C" w14:paraId="173E60D2" w14:textId="77777777" w:rsidTr="008E7F7C">
        <w:trPr>
          <w:jc w:val="center"/>
        </w:trPr>
        <w:tc>
          <w:tcPr>
            <w:tcW w:w="2830" w:type="dxa"/>
          </w:tcPr>
          <w:p w14:paraId="7E943A3D" w14:textId="77777777" w:rsidR="009D44CF" w:rsidRPr="00420D6C" w:rsidRDefault="009D44CF" w:rsidP="008E7F7C">
            <w:pPr>
              <w:contextualSpacing/>
              <w:jc w:val="both"/>
              <w:rPr>
                <w:rFonts w:eastAsia="Arial"/>
                <w:color w:val="000000"/>
              </w:rPr>
            </w:pPr>
            <w:r>
              <w:rPr>
                <w:rFonts w:eastAsia="Arial"/>
                <w:color w:val="000000"/>
              </w:rPr>
              <w:t>Classi seconde</w:t>
            </w:r>
          </w:p>
        </w:tc>
        <w:tc>
          <w:tcPr>
            <w:tcW w:w="2268" w:type="dxa"/>
          </w:tcPr>
          <w:p w14:paraId="178B413B" w14:textId="77777777" w:rsidR="009D44CF" w:rsidRPr="00420D6C" w:rsidRDefault="009D44CF" w:rsidP="008E7F7C">
            <w:pPr>
              <w:contextualSpacing/>
              <w:jc w:val="both"/>
              <w:rPr>
                <w:rFonts w:eastAsia="Arial"/>
                <w:color w:val="000000"/>
              </w:rPr>
            </w:pPr>
            <w:r>
              <w:rPr>
                <w:rFonts w:eastAsia="Arial"/>
                <w:color w:val="000000"/>
              </w:rPr>
              <w:t>145</w:t>
            </w:r>
          </w:p>
        </w:tc>
        <w:tc>
          <w:tcPr>
            <w:tcW w:w="2410" w:type="dxa"/>
          </w:tcPr>
          <w:p w14:paraId="54522CB4" w14:textId="77777777" w:rsidR="009D44CF" w:rsidRPr="00420D6C" w:rsidRDefault="009D44CF" w:rsidP="008E7F7C">
            <w:pPr>
              <w:contextualSpacing/>
              <w:jc w:val="both"/>
              <w:rPr>
                <w:rFonts w:eastAsia="Arial"/>
                <w:color w:val="000000"/>
              </w:rPr>
            </w:pPr>
            <w:r>
              <w:rPr>
                <w:rFonts w:eastAsia="Arial"/>
                <w:color w:val="000000"/>
              </w:rPr>
              <w:t>130,50</w:t>
            </w:r>
          </w:p>
        </w:tc>
        <w:tc>
          <w:tcPr>
            <w:tcW w:w="2120" w:type="dxa"/>
          </w:tcPr>
          <w:p w14:paraId="6F89DF09" w14:textId="77777777" w:rsidR="009D44CF" w:rsidRPr="00420D6C" w:rsidRDefault="009D44CF" w:rsidP="008E7F7C">
            <w:pPr>
              <w:contextualSpacing/>
              <w:jc w:val="both"/>
              <w:rPr>
                <w:rFonts w:eastAsia="Arial"/>
                <w:color w:val="000000"/>
              </w:rPr>
            </w:pPr>
            <w:r>
              <w:rPr>
                <w:rFonts w:eastAsia="Arial"/>
                <w:color w:val="000000"/>
              </w:rPr>
              <w:t>101,50</w:t>
            </w:r>
          </w:p>
        </w:tc>
      </w:tr>
      <w:tr w:rsidR="009D44CF" w:rsidRPr="00420D6C" w14:paraId="2F0D4CD7" w14:textId="77777777" w:rsidTr="008E7F7C">
        <w:trPr>
          <w:jc w:val="center"/>
        </w:trPr>
        <w:tc>
          <w:tcPr>
            <w:tcW w:w="2830" w:type="dxa"/>
          </w:tcPr>
          <w:p w14:paraId="4F151834" w14:textId="77777777" w:rsidR="009D44CF" w:rsidRPr="00420D6C" w:rsidRDefault="009D44CF" w:rsidP="008E7F7C">
            <w:pPr>
              <w:contextualSpacing/>
              <w:jc w:val="both"/>
              <w:rPr>
                <w:rFonts w:eastAsia="Arial"/>
                <w:color w:val="000000"/>
              </w:rPr>
            </w:pPr>
            <w:r>
              <w:rPr>
                <w:rFonts w:eastAsia="Arial"/>
                <w:color w:val="000000"/>
              </w:rPr>
              <w:t>Classi terze</w:t>
            </w:r>
          </w:p>
        </w:tc>
        <w:tc>
          <w:tcPr>
            <w:tcW w:w="2268" w:type="dxa"/>
          </w:tcPr>
          <w:p w14:paraId="774E5A67" w14:textId="77777777" w:rsidR="009D44CF" w:rsidRPr="00420D6C" w:rsidRDefault="009D44CF" w:rsidP="008E7F7C">
            <w:pPr>
              <w:contextualSpacing/>
              <w:jc w:val="both"/>
              <w:rPr>
                <w:rFonts w:eastAsia="Arial"/>
                <w:color w:val="000000"/>
              </w:rPr>
            </w:pPr>
            <w:r>
              <w:rPr>
                <w:rFonts w:eastAsia="Arial"/>
                <w:color w:val="000000"/>
              </w:rPr>
              <w:t>170</w:t>
            </w:r>
          </w:p>
        </w:tc>
        <w:tc>
          <w:tcPr>
            <w:tcW w:w="2410" w:type="dxa"/>
          </w:tcPr>
          <w:p w14:paraId="13EF279E" w14:textId="77777777" w:rsidR="009D44CF" w:rsidRPr="00420D6C" w:rsidRDefault="009D44CF" w:rsidP="008E7F7C">
            <w:pPr>
              <w:contextualSpacing/>
              <w:jc w:val="both"/>
              <w:rPr>
                <w:rFonts w:eastAsia="Arial"/>
                <w:color w:val="000000"/>
              </w:rPr>
            </w:pPr>
            <w:r>
              <w:rPr>
                <w:rFonts w:eastAsia="Arial"/>
                <w:color w:val="000000"/>
              </w:rPr>
              <w:t>153</w:t>
            </w:r>
          </w:p>
        </w:tc>
        <w:tc>
          <w:tcPr>
            <w:tcW w:w="2120" w:type="dxa"/>
          </w:tcPr>
          <w:p w14:paraId="58CF9829" w14:textId="77777777" w:rsidR="009D44CF" w:rsidRPr="00420D6C" w:rsidRDefault="009D44CF" w:rsidP="008E7F7C">
            <w:pPr>
              <w:contextualSpacing/>
              <w:jc w:val="both"/>
              <w:rPr>
                <w:rFonts w:eastAsia="Arial"/>
                <w:color w:val="000000"/>
              </w:rPr>
            </w:pPr>
            <w:r>
              <w:rPr>
                <w:rFonts w:eastAsia="Arial"/>
                <w:color w:val="000000"/>
              </w:rPr>
              <w:t>119</w:t>
            </w:r>
          </w:p>
        </w:tc>
      </w:tr>
      <w:tr w:rsidR="009D44CF" w:rsidRPr="00420D6C" w14:paraId="7E68CA73" w14:textId="77777777" w:rsidTr="008E7F7C">
        <w:trPr>
          <w:jc w:val="center"/>
        </w:trPr>
        <w:tc>
          <w:tcPr>
            <w:tcW w:w="2830" w:type="dxa"/>
          </w:tcPr>
          <w:p w14:paraId="2C4995D2" w14:textId="77777777" w:rsidR="009D44CF" w:rsidRDefault="009D44CF" w:rsidP="008E7F7C">
            <w:pPr>
              <w:contextualSpacing/>
              <w:jc w:val="both"/>
              <w:rPr>
                <w:rFonts w:eastAsia="Arial"/>
                <w:color w:val="000000"/>
              </w:rPr>
            </w:pPr>
            <w:r>
              <w:rPr>
                <w:rFonts w:eastAsia="Arial"/>
                <w:color w:val="000000"/>
              </w:rPr>
              <w:t>Classi quarte</w:t>
            </w:r>
          </w:p>
        </w:tc>
        <w:tc>
          <w:tcPr>
            <w:tcW w:w="2268" w:type="dxa"/>
          </w:tcPr>
          <w:p w14:paraId="1E05583B" w14:textId="77777777" w:rsidR="009D44CF" w:rsidRPr="00420D6C" w:rsidRDefault="009D44CF" w:rsidP="008E7F7C">
            <w:pPr>
              <w:contextualSpacing/>
              <w:jc w:val="both"/>
              <w:rPr>
                <w:rFonts w:eastAsia="Arial"/>
                <w:color w:val="000000"/>
              </w:rPr>
            </w:pPr>
            <w:r>
              <w:rPr>
                <w:rFonts w:eastAsia="Arial"/>
                <w:color w:val="000000"/>
              </w:rPr>
              <w:t>179</w:t>
            </w:r>
          </w:p>
        </w:tc>
        <w:tc>
          <w:tcPr>
            <w:tcW w:w="2410" w:type="dxa"/>
          </w:tcPr>
          <w:p w14:paraId="4E169916" w14:textId="77777777" w:rsidR="009D44CF" w:rsidRPr="00420D6C" w:rsidRDefault="009D44CF" w:rsidP="008E7F7C">
            <w:pPr>
              <w:contextualSpacing/>
              <w:jc w:val="both"/>
              <w:rPr>
                <w:rFonts w:eastAsia="Arial"/>
                <w:color w:val="000000"/>
              </w:rPr>
            </w:pPr>
            <w:r>
              <w:rPr>
                <w:rFonts w:eastAsia="Arial"/>
                <w:color w:val="000000"/>
              </w:rPr>
              <w:t>161,10</w:t>
            </w:r>
          </w:p>
        </w:tc>
        <w:tc>
          <w:tcPr>
            <w:tcW w:w="2120" w:type="dxa"/>
          </w:tcPr>
          <w:p w14:paraId="53FBD009" w14:textId="77777777" w:rsidR="009D44CF" w:rsidRPr="00420D6C" w:rsidRDefault="009D44CF" w:rsidP="008E7F7C">
            <w:pPr>
              <w:contextualSpacing/>
              <w:jc w:val="both"/>
              <w:rPr>
                <w:rFonts w:eastAsia="Arial"/>
                <w:color w:val="000000"/>
              </w:rPr>
            </w:pPr>
            <w:r>
              <w:rPr>
                <w:rFonts w:eastAsia="Arial"/>
                <w:color w:val="000000"/>
              </w:rPr>
              <w:t>125,30</w:t>
            </w:r>
          </w:p>
        </w:tc>
      </w:tr>
      <w:tr w:rsidR="009D44CF" w:rsidRPr="00420D6C" w14:paraId="43CEC2C2" w14:textId="77777777" w:rsidTr="008E7F7C">
        <w:trPr>
          <w:jc w:val="center"/>
        </w:trPr>
        <w:tc>
          <w:tcPr>
            <w:tcW w:w="2830" w:type="dxa"/>
          </w:tcPr>
          <w:p w14:paraId="152B8E2C"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quinte</w:t>
            </w:r>
          </w:p>
        </w:tc>
        <w:tc>
          <w:tcPr>
            <w:tcW w:w="2268" w:type="dxa"/>
          </w:tcPr>
          <w:p w14:paraId="42F9F325"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131</w:t>
            </w:r>
          </w:p>
        </w:tc>
        <w:tc>
          <w:tcPr>
            <w:tcW w:w="2410" w:type="dxa"/>
          </w:tcPr>
          <w:p w14:paraId="09F19F06"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117,90</w:t>
            </w:r>
          </w:p>
        </w:tc>
        <w:tc>
          <w:tcPr>
            <w:tcW w:w="2120" w:type="dxa"/>
          </w:tcPr>
          <w:p w14:paraId="156E4EB9"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91,70</w:t>
            </w:r>
          </w:p>
        </w:tc>
      </w:tr>
      <w:tr w:rsidR="009D44CF" w:rsidRPr="00420D6C" w14:paraId="52BE052B" w14:textId="77777777" w:rsidTr="008E7F7C">
        <w:trPr>
          <w:jc w:val="center"/>
        </w:trPr>
        <w:tc>
          <w:tcPr>
            <w:tcW w:w="9628" w:type="dxa"/>
            <w:gridSpan w:val="4"/>
            <w:shd w:val="clear" w:color="auto" w:fill="D9E2F3" w:themeFill="accent1" w:themeFillTint="33"/>
          </w:tcPr>
          <w:p w14:paraId="6E12651D" w14:textId="77777777" w:rsidR="009D44CF" w:rsidRPr="00420D6C" w:rsidRDefault="009D44CF" w:rsidP="008E7F7C">
            <w:pPr>
              <w:contextualSpacing/>
              <w:jc w:val="both"/>
              <w:rPr>
                <w:rFonts w:eastAsia="Arial"/>
                <w:caps/>
                <w:color w:val="000000"/>
                <w:sz w:val="22"/>
                <w:szCs w:val="22"/>
              </w:rPr>
            </w:pPr>
            <w:r>
              <w:rPr>
                <w:rFonts w:eastAsia="Arial"/>
                <w:b/>
                <w:caps/>
                <w:color w:val="000000"/>
                <w:sz w:val="22"/>
                <w:szCs w:val="22"/>
              </w:rPr>
              <w:t xml:space="preserve">Industria e artigianato per il </w:t>
            </w:r>
            <w:r w:rsidRPr="00327731">
              <w:rPr>
                <w:rFonts w:eastAsia="Arial"/>
                <w:b/>
                <w:i/>
                <w:iCs/>
                <w:caps/>
                <w:color w:val="000000"/>
                <w:sz w:val="22"/>
                <w:szCs w:val="22"/>
              </w:rPr>
              <w:t>made in italy</w:t>
            </w:r>
          </w:p>
        </w:tc>
      </w:tr>
      <w:tr w:rsidR="009D44CF" w:rsidRPr="00420D6C" w14:paraId="6ECB826B" w14:textId="77777777" w:rsidTr="008E7F7C">
        <w:trPr>
          <w:jc w:val="center"/>
        </w:trPr>
        <w:tc>
          <w:tcPr>
            <w:tcW w:w="2830" w:type="dxa"/>
          </w:tcPr>
          <w:p w14:paraId="5ED9115F"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prime</w:t>
            </w:r>
          </w:p>
        </w:tc>
        <w:tc>
          <w:tcPr>
            <w:tcW w:w="2268" w:type="dxa"/>
          </w:tcPr>
          <w:p w14:paraId="487C3FAE"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2</w:t>
            </w:r>
            <w:r>
              <w:rPr>
                <w:rFonts w:eastAsia="Arial"/>
                <w:color w:val="000000"/>
                <w:sz w:val="22"/>
                <w:szCs w:val="22"/>
              </w:rPr>
              <w:t>74</w:t>
            </w:r>
          </w:p>
        </w:tc>
        <w:tc>
          <w:tcPr>
            <w:tcW w:w="2410" w:type="dxa"/>
          </w:tcPr>
          <w:p w14:paraId="61A3CBB4"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246,60</w:t>
            </w:r>
          </w:p>
        </w:tc>
        <w:tc>
          <w:tcPr>
            <w:tcW w:w="2120" w:type="dxa"/>
          </w:tcPr>
          <w:p w14:paraId="63CA9BE5"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191,80</w:t>
            </w:r>
          </w:p>
        </w:tc>
      </w:tr>
      <w:tr w:rsidR="009D44CF" w:rsidRPr="00420D6C" w14:paraId="0A257415" w14:textId="77777777" w:rsidTr="008E7F7C">
        <w:trPr>
          <w:jc w:val="center"/>
        </w:trPr>
        <w:tc>
          <w:tcPr>
            <w:tcW w:w="2830" w:type="dxa"/>
          </w:tcPr>
          <w:p w14:paraId="10574819"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seconde</w:t>
            </w:r>
          </w:p>
        </w:tc>
        <w:tc>
          <w:tcPr>
            <w:tcW w:w="2268" w:type="dxa"/>
          </w:tcPr>
          <w:p w14:paraId="7F75990E"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1</w:t>
            </w:r>
            <w:r>
              <w:rPr>
                <w:rFonts w:eastAsia="Arial"/>
                <w:color w:val="000000"/>
                <w:sz w:val="22"/>
                <w:szCs w:val="22"/>
              </w:rPr>
              <w:t>50</w:t>
            </w:r>
          </w:p>
        </w:tc>
        <w:tc>
          <w:tcPr>
            <w:tcW w:w="2410" w:type="dxa"/>
          </w:tcPr>
          <w:p w14:paraId="5D7DB435"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135</w:t>
            </w:r>
          </w:p>
        </w:tc>
        <w:tc>
          <w:tcPr>
            <w:tcW w:w="2120" w:type="dxa"/>
          </w:tcPr>
          <w:p w14:paraId="3A77347D" w14:textId="77777777" w:rsidR="009D44CF" w:rsidRPr="00420D6C" w:rsidRDefault="009D44CF" w:rsidP="008E7F7C">
            <w:pPr>
              <w:contextualSpacing/>
              <w:jc w:val="both"/>
              <w:rPr>
                <w:rFonts w:eastAsia="Arial"/>
                <w:color w:val="000000"/>
                <w:sz w:val="22"/>
                <w:szCs w:val="22"/>
              </w:rPr>
            </w:pPr>
            <w:r>
              <w:rPr>
                <w:rFonts w:eastAsia="Arial"/>
                <w:color w:val="000000"/>
                <w:sz w:val="22"/>
                <w:szCs w:val="22"/>
              </w:rPr>
              <w:t>105</w:t>
            </w:r>
          </w:p>
        </w:tc>
      </w:tr>
      <w:tr w:rsidR="009D44CF" w:rsidRPr="00420D6C" w14:paraId="6D0B0C94" w14:textId="77777777" w:rsidTr="008E7F7C">
        <w:trPr>
          <w:jc w:val="center"/>
        </w:trPr>
        <w:tc>
          <w:tcPr>
            <w:tcW w:w="2830" w:type="dxa"/>
          </w:tcPr>
          <w:p w14:paraId="59E306D8"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Classi terze</w:t>
            </w:r>
          </w:p>
        </w:tc>
        <w:tc>
          <w:tcPr>
            <w:tcW w:w="2268" w:type="dxa"/>
          </w:tcPr>
          <w:p w14:paraId="758A75AA" w14:textId="77777777" w:rsidR="009D44CF" w:rsidRPr="00420D6C" w:rsidRDefault="009D44CF" w:rsidP="008E7F7C">
            <w:pPr>
              <w:contextualSpacing/>
              <w:jc w:val="both"/>
              <w:rPr>
                <w:rFonts w:eastAsia="Arial"/>
                <w:color w:val="000000"/>
                <w:sz w:val="22"/>
                <w:szCs w:val="22"/>
              </w:rPr>
            </w:pPr>
            <w:r>
              <w:rPr>
                <w:rFonts w:eastAsia="Arial"/>
                <w:color w:val="000000"/>
              </w:rPr>
              <w:t>170</w:t>
            </w:r>
          </w:p>
        </w:tc>
        <w:tc>
          <w:tcPr>
            <w:tcW w:w="2410" w:type="dxa"/>
          </w:tcPr>
          <w:p w14:paraId="5BD0FBDC" w14:textId="77777777" w:rsidR="009D44CF" w:rsidRPr="00420D6C" w:rsidRDefault="009D44CF" w:rsidP="008E7F7C">
            <w:pPr>
              <w:contextualSpacing/>
              <w:jc w:val="both"/>
              <w:rPr>
                <w:rFonts w:eastAsia="Arial"/>
                <w:color w:val="000000"/>
                <w:sz w:val="22"/>
                <w:szCs w:val="22"/>
              </w:rPr>
            </w:pPr>
            <w:r>
              <w:rPr>
                <w:rFonts w:eastAsia="Arial"/>
                <w:color w:val="000000"/>
              </w:rPr>
              <w:t>153</w:t>
            </w:r>
          </w:p>
        </w:tc>
        <w:tc>
          <w:tcPr>
            <w:tcW w:w="2120" w:type="dxa"/>
          </w:tcPr>
          <w:p w14:paraId="7B5AFF8F" w14:textId="77777777" w:rsidR="009D44CF" w:rsidRPr="00420D6C" w:rsidRDefault="009D44CF" w:rsidP="008E7F7C">
            <w:pPr>
              <w:contextualSpacing/>
              <w:jc w:val="both"/>
              <w:rPr>
                <w:rFonts w:eastAsia="Arial"/>
                <w:color w:val="000000"/>
                <w:sz w:val="22"/>
                <w:szCs w:val="22"/>
              </w:rPr>
            </w:pPr>
            <w:r>
              <w:rPr>
                <w:rFonts w:eastAsia="Arial"/>
                <w:color w:val="000000"/>
              </w:rPr>
              <w:t>119</w:t>
            </w:r>
          </w:p>
        </w:tc>
      </w:tr>
      <w:tr w:rsidR="009D44CF" w:rsidRPr="00420D6C" w14:paraId="50E587C2" w14:textId="77777777" w:rsidTr="008E7F7C">
        <w:trPr>
          <w:jc w:val="center"/>
        </w:trPr>
        <w:tc>
          <w:tcPr>
            <w:tcW w:w="2830" w:type="dxa"/>
          </w:tcPr>
          <w:p w14:paraId="5BEE7EE1" w14:textId="77777777" w:rsidR="009D44CF" w:rsidRPr="00420D6C" w:rsidRDefault="009D44CF" w:rsidP="008E7F7C">
            <w:pPr>
              <w:contextualSpacing/>
              <w:jc w:val="both"/>
              <w:rPr>
                <w:rFonts w:eastAsia="Arial"/>
                <w:color w:val="000000"/>
                <w:sz w:val="22"/>
                <w:szCs w:val="22"/>
              </w:rPr>
            </w:pPr>
            <w:r w:rsidRPr="00420D6C">
              <w:rPr>
                <w:rFonts w:eastAsia="Arial"/>
                <w:color w:val="000000"/>
                <w:sz w:val="22"/>
                <w:szCs w:val="22"/>
              </w:rPr>
              <w:t xml:space="preserve">Classi quarte </w:t>
            </w:r>
          </w:p>
        </w:tc>
        <w:tc>
          <w:tcPr>
            <w:tcW w:w="2268" w:type="dxa"/>
          </w:tcPr>
          <w:p w14:paraId="678653FB" w14:textId="77777777" w:rsidR="009D44CF" w:rsidRPr="00420D6C" w:rsidRDefault="009D44CF" w:rsidP="008E7F7C">
            <w:pPr>
              <w:contextualSpacing/>
              <w:jc w:val="both"/>
              <w:rPr>
                <w:rFonts w:eastAsia="Arial"/>
                <w:color w:val="000000"/>
                <w:sz w:val="22"/>
                <w:szCs w:val="22"/>
              </w:rPr>
            </w:pPr>
            <w:r>
              <w:rPr>
                <w:rFonts w:eastAsia="Arial"/>
                <w:color w:val="000000"/>
              </w:rPr>
              <w:t>179</w:t>
            </w:r>
          </w:p>
        </w:tc>
        <w:tc>
          <w:tcPr>
            <w:tcW w:w="2410" w:type="dxa"/>
          </w:tcPr>
          <w:p w14:paraId="2750A0A6" w14:textId="77777777" w:rsidR="009D44CF" w:rsidRPr="00420D6C" w:rsidRDefault="009D44CF" w:rsidP="008E7F7C">
            <w:pPr>
              <w:contextualSpacing/>
              <w:jc w:val="both"/>
              <w:rPr>
                <w:rFonts w:eastAsia="Arial"/>
                <w:color w:val="000000"/>
                <w:sz w:val="22"/>
                <w:szCs w:val="22"/>
              </w:rPr>
            </w:pPr>
            <w:r>
              <w:rPr>
                <w:rFonts w:eastAsia="Arial"/>
                <w:color w:val="000000"/>
              </w:rPr>
              <w:t>161,10</w:t>
            </w:r>
          </w:p>
        </w:tc>
        <w:tc>
          <w:tcPr>
            <w:tcW w:w="2120" w:type="dxa"/>
          </w:tcPr>
          <w:p w14:paraId="5B2FB953" w14:textId="77777777" w:rsidR="009D44CF" w:rsidRPr="00420D6C" w:rsidRDefault="009D44CF" w:rsidP="008E7F7C">
            <w:pPr>
              <w:contextualSpacing/>
              <w:jc w:val="both"/>
              <w:rPr>
                <w:rFonts w:eastAsia="Arial"/>
                <w:color w:val="000000"/>
                <w:sz w:val="22"/>
                <w:szCs w:val="22"/>
              </w:rPr>
            </w:pPr>
            <w:r>
              <w:rPr>
                <w:rFonts w:eastAsia="Arial"/>
                <w:color w:val="000000"/>
              </w:rPr>
              <w:t>125,30</w:t>
            </w:r>
          </w:p>
        </w:tc>
      </w:tr>
      <w:tr w:rsidR="009D44CF" w:rsidRPr="00420D6C" w14:paraId="3075A235" w14:textId="77777777" w:rsidTr="008E7F7C">
        <w:trPr>
          <w:jc w:val="center"/>
        </w:trPr>
        <w:tc>
          <w:tcPr>
            <w:tcW w:w="2830" w:type="dxa"/>
          </w:tcPr>
          <w:p w14:paraId="1095F8D1" w14:textId="77777777" w:rsidR="009D44CF" w:rsidRPr="00420D6C" w:rsidRDefault="009D44CF" w:rsidP="008E7F7C">
            <w:pPr>
              <w:contextualSpacing/>
              <w:jc w:val="both"/>
              <w:rPr>
                <w:rFonts w:eastAsia="Arial"/>
                <w:color w:val="000000"/>
              </w:rPr>
            </w:pPr>
            <w:r>
              <w:rPr>
                <w:rFonts w:eastAsia="Arial"/>
                <w:color w:val="000000"/>
              </w:rPr>
              <w:t>Classi quinte</w:t>
            </w:r>
          </w:p>
        </w:tc>
        <w:tc>
          <w:tcPr>
            <w:tcW w:w="2268" w:type="dxa"/>
          </w:tcPr>
          <w:p w14:paraId="64772D82" w14:textId="77777777" w:rsidR="009D44CF" w:rsidRPr="00420D6C" w:rsidRDefault="009D44CF" w:rsidP="008E7F7C">
            <w:pPr>
              <w:contextualSpacing/>
              <w:jc w:val="both"/>
              <w:rPr>
                <w:rFonts w:eastAsia="Arial"/>
                <w:color w:val="000000"/>
              </w:rPr>
            </w:pPr>
            <w:r>
              <w:rPr>
                <w:rFonts w:eastAsia="Arial"/>
                <w:color w:val="000000"/>
                <w:sz w:val="22"/>
                <w:szCs w:val="22"/>
              </w:rPr>
              <w:t>131</w:t>
            </w:r>
          </w:p>
        </w:tc>
        <w:tc>
          <w:tcPr>
            <w:tcW w:w="2410" w:type="dxa"/>
          </w:tcPr>
          <w:p w14:paraId="4B19CE49" w14:textId="77777777" w:rsidR="009D44CF" w:rsidRPr="00420D6C" w:rsidRDefault="009D44CF" w:rsidP="008E7F7C">
            <w:pPr>
              <w:contextualSpacing/>
              <w:jc w:val="both"/>
              <w:rPr>
                <w:rFonts w:eastAsia="Arial"/>
                <w:color w:val="000000"/>
              </w:rPr>
            </w:pPr>
            <w:r>
              <w:rPr>
                <w:rFonts w:eastAsia="Arial"/>
                <w:color w:val="000000"/>
                <w:sz w:val="22"/>
                <w:szCs w:val="22"/>
              </w:rPr>
              <w:t>117,90</w:t>
            </w:r>
          </w:p>
        </w:tc>
        <w:tc>
          <w:tcPr>
            <w:tcW w:w="2120" w:type="dxa"/>
          </w:tcPr>
          <w:p w14:paraId="380B9C3D" w14:textId="77777777" w:rsidR="009D44CF" w:rsidRPr="00420D6C" w:rsidRDefault="009D44CF" w:rsidP="008E7F7C">
            <w:pPr>
              <w:contextualSpacing/>
              <w:jc w:val="both"/>
              <w:rPr>
                <w:rFonts w:eastAsia="Arial"/>
                <w:color w:val="000000"/>
              </w:rPr>
            </w:pPr>
            <w:r>
              <w:rPr>
                <w:rFonts w:eastAsia="Arial"/>
                <w:color w:val="000000"/>
                <w:sz w:val="22"/>
                <w:szCs w:val="22"/>
              </w:rPr>
              <w:t>91,70</w:t>
            </w:r>
          </w:p>
        </w:tc>
      </w:tr>
    </w:tbl>
    <w:p w14:paraId="2BDCA120" w14:textId="77777777" w:rsidR="009D44CF" w:rsidRDefault="009D44CF" w:rsidP="009D44CF">
      <w:pPr>
        <w:jc w:val="both"/>
        <w:rPr>
          <w:rFonts w:ascii="Arial" w:eastAsia="Arial Unicode MS" w:hAnsi="Arial" w:cs="Arial"/>
          <w:color w:val="000000"/>
          <w:sz w:val="24"/>
          <w:szCs w:val="24"/>
        </w:rPr>
      </w:pPr>
    </w:p>
    <w:p w14:paraId="4A1E023F" w14:textId="64544162" w:rsidR="009D44CF" w:rsidRDefault="009D44CF" w:rsidP="009D44CF">
      <w:pPr>
        <w:jc w:val="both"/>
        <w:rPr>
          <w:rFonts w:ascii="Arial" w:eastAsia="Arial Unicode MS" w:hAnsi="Arial" w:cs="Arial"/>
          <w:color w:val="000000"/>
          <w:sz w:val="24"/>
          <w:szCs w:val="24"/>
        </w:rPr>
      </w:pPr>
      <w:r w:rsidRPr="000D0CD8">
        <w:rPr>
          <w:rFonts w:ascii="Arial" w:eastAsia="Arial Unicode MS" w:hAnsi="Arial" w:cs="Arial"/>
          <w:color w:val="000000"/>
          <w:sz w:val="24"/>
          <w:szCs w:val="24"/>
        </w:rPr>
        <w:t xml:space="preserve">Il CdC </w:t>
      </w:r>
      <w:r>
        <w:rPr>
          <w:rFonts w:ascii="Arial" w:eastAsia="Arial Unicode MS" w:hAnsi="Arial" w:cs="Arial"/>
          <w:color w:val="000000"/>
          <w:sz w:val="24"/>
          <w:szCs w:val="24"/>
        </w:rPr>
        <w:t>propone l’adozione dei seguenti testi:</w:t>
      </w:r>
    </w:p>
    <w:p w14:paraId="77D81C99" w14:textId="77777777" w:rsidR="009D44CF" w:rsidRDefault="009D44CF" w:rsidP="009D44CF">
      <w:pPr>
        <w:spacing w:before="240"/>
        <w:jc w:val="both"/>
        <w:rPr>
          <w:rFonts w:ascii="Times New Roman" w:eastAsia="Times New Roman" w:hAnsi="Times New Roman" w:cs="Times New Roman"/>
          <w:b/>
          <w:sz w:val="24"/>
          <w:szCs w:val="24"/>
          <w:lang w:eastAsia="it-IT"/>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118717443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163829882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38CE1F1B" w14:textId="77777777" w:rsidR="009D44CF" w:rsidRPr="00B53B89"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265622427"/>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1146861590"/>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568C1CA8" w14:textId="77777777" w:rsidR="009D44CF" w:rsidRDefault="009D44CF" w:rsidP="009D44CF">
      <w:pPr>
        <w:spacing w:before="240"/>
        <w:jc w:val="both"/>
        <w:rPr>
          <w:rFonts w:ascii="Times New Roman" w:eastAsia="Times New Roman" w:hAnsi="Times New Roman" w:cs="Times New Roman"/>
          <w:b/>
          <w:sz w:val="24"/>
          <w:szCs w:val="24"/>
          <w:lang w:eastAsia="it-IT"/>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1342981065"/>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74710757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24D155DF" w14:textId="77777777" w:rsidR="009D44CF" w:rsidRDefault="009D44CF" w:rsidP="009D44CF">
      <w:pPr>
        <w:spacing w:before="240"/>
        <w:jc w:val="both"/>
        <w:rPr>
          <w:rFonts w:ascii="Times New Roman" w:eastAsia="Times New Roman" w:hAnsi="Times New Roman" w:cs="Times New Roman"/>
          <w:b/>
          <w:sz w:val="24"/>
          <w:szCs w:val="24"/>
          <w:lang w:eastAsia="it-IT"/>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1459031060"/>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304900692"/>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0DD80290" w14:textId="77777777" w:rsidR="009D44CF" w:rsidRPr="00B53B89"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1612396199"/>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134641269"/>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32E70AC8" w14:textId="77777777" w:rsidR="009D44CF" w:rsidRPr="00B53B89"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36413501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84602376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306A48C3" w14:textId="77777777" w:rsidR="009D44CF" w:rsidRDefault="009D44CF" w:rsidP="009D44CF">
      <w:pPr>
        <w:spacing w:before="240"/>
        <w:jc w:val="both"/>
        <w:rPr>
          <w:rFonts w:ascii="Times New Roman" w:eastAsia="Times New Roman" w:hAnsi="Times New Roman" w:cs="Times New Roman"/>
          <w:b/>
          <w:sz w:val="24"/>
          <w:szCs w:val="24"/>
          <w:lang w:eastAsia="it-IT"/>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92001779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176668145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78763355" w14:textId="77777777" w:rsidR="009D44CF" w:rsidRPr="00B53B89"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663280387"/>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2106767157"/>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699C438E" w14:textId="77777777" w:rsidR="009D44CF" w:rsidRPr="00B53B89"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DISCIPLINA_________________________     </w:t>
      </w:r>
      <w:sdt>
        <w:sdtPr>
          <w:rPr>
            <w:rFonts w:ascii="Times New Roman" w:eastAsia="Times New Roman" w:hAnsi="Times New Roman" w:cs="Times New Roman"/>
            <w:b/>
            <w:sz w:val="24"/>
            <w:szCs w:val="24"/>
            <w:lang w:eastAsia="it-IT"/>
          </w:rPr>
          <w:id w:val="-86614318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adozione      </w:t>
      </w:r>
      <w:sdt>
        <w:sdtPr>
          <w:rPr>
            <w:rFonts w:ascii="Times New Roman" w:eastAsia="Times New Roman" w:hAnsi="Times New Roman" w:cs="Times New Roman"/>
            <w:b/>
            <w:sz w:val="24"/>
            <w:szCs w:val="24"/>
            <w:lang w:eastAsia="it-IT"/>
          </w:rPr>
          <w:id w:val="-1536803124"/>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eastAsia="it-IT"/>
            </w:rPr>
            <w:t>☐</w:t>
          </w:r>
        </w:sdtContent>
      </w:sdt>
      <w:r>
        <w:rPr>
          <w:rFonts w:ascii="Times New Roman" w:eastAsia="Times New Roman" w:hAnsi="Times New Roman" w:cs="Times New Roman"/>
          <w:b/>
          <w:sz w:val="24"/>
          <w:szCs w:val="24"/>
          <w:lang w:eastAsia="it-IT"/>
        </w:rPr>
        <w:t xml:space="preserve"> Nuova edizione</w:t>
      </w:r>
    </w:p>
    <w:p w14:paraId="4A590793" w14:textId="77777777" w:rsidR="009D44CF" w:rsidRPr="00B53B89" w:rsidRDefault="009D44CF" w:rsidP="009D44CF">
      <w:pPr>
        <w:spacing w:before="240"/>
        <w:jc w:val="both"/>
        <w:rPr>
          <w:rFonts w:ascii="Arial" w:eastAsia="Arial Unicode MS" w:hAnsi="Arial" w:cs="Arial"/>
          <w:color w:val="000000"/>
          <w:sz w:val="24"/>
          <w:szCs w:val="24"/>
        </w:rPr>
      </w:pPr>
    </w:p>
    <w:p w14:paraId="332EB7CA" w14:textId="77777777" w:rsidR="009D44CF" w:rsidRDefault="009D44CF" w:rsidP="009D44CF">
      <w:pPr>
        <w:spacing w:before="240"/>
        <w:jc w:val="both"/>
        <w:rPr>
          <w:rFonts w:ascii="Arial" w:eastAsia="Arial Unicode MS" w:hAnsi="Arial" w:cs="Arial"/>
          <w:color w:val="000000"/>
          <w:sz w:val="24"/>
          <w:szCs w:val="24"/>
        </w:rPr>
      </w:pPr>
      <w:r>
        <w:rPr>
          <w:rFonts w:ascii="Arial" w:eastAsia="Arial Unicode MS" w:hAnsi="Arial" w:cs="Arial"/>
          <w:color w:val="000000"/>
          <w:sz w:val="24"/>
          <w:szCs w:val="24"/>
        </w:rPr>
        <w:t xml:space="preserve">Il totale di spesa previsto per l’acquisto dei libri di testo per l’a.s. 2025/2026 risulta di _______ euro. Il CdC </w:t>
      </w:r>
      <w:r w:rsidRPr="00E442F7">
        <w:rPr>
          <w:rFonts w:ascii="Arial" w:eastAsia="Arial Unicode MS" w:hAnsi="Arial" w:cs="Arial"/>
          <w:color w:val="000000"/>
          <w:sz w:val="24"/>
          <w:szCs w:val="24"/>
        </w:rPr>
        <w:t xml:space="preserve">motiva l’eventuale </w:t>
      </w:r>
      <w:r w:rsidRPr="00E442F7">
        <w:rPr>
          <w:rFonts w:ascii="Arial" w:eastAsia="Arial Unicode MS" w:hAnsi="Arial" w:cs="Arial"/>
          <w:color w:val="000000"/>
          <w:sz w:val="24"/>
          <w:szCs w:val="24"/>
          <w:u w:val="single"/>
        </w:rPr>
        <w:t>superamento del tetto</w:t>
      </w:r>
      <w:r w:rsidRPr="00E442F7">
        <w:rPr>
          <w:rFonts w:ascii="Arial" w:eastAsia="Arial Unicode MS" w:hAnsi="Arial" w:cs="Arial"/>
          <w:color w:val="000000"/>
          <w:sz w:val="24"/>
          <w:szCs w:val="24"/>
        </w:rPr>
        <w:t xml:space="preserve"> di spesa consentito entro il limite massimo del 1</w:t>
      </w:r>
      <w:r>
        <w:rPr>
          <w:rFonts w:ascii="Arial" w:eastAsia="Arial Unicode MS" w:hAnsi="Arial" w:cs="Arial"/>
          <w:color w:val="000000"/>
          <w:sz w:val="24"/>
          <w:szCs w:val="24"/>
        </w:rPr>
        <w:t>5</w:t>
      </w:r>
      <w:r w:rsidRPr="00E442F7">
        <w:rPr>
          <w:rFonts w:ascii="Arial" w:eastAsia="Arial Unicode MS" w:hAnsi="Arial" w:cs="Arial"/>
          <w:color w:val="000000"/>
          <w:sz w:val="24"/>
          <w:szCs w:val="24"/>
        </w:rPr>
        <w:t>%</w:t>
      </w:r>
      <w:r>
        <w:rPr>
          <w:rFonts w:ascii="Arial" w:eastAsia="Arial Unicode MS" w:hAnsi="Arial" w:cs="Arial"/>
          <w:color w:val="000000"/>
          <w:sz w:val="24"/>
          <w:szCs w:val="24"/>
        </w:rPr>
        <w:t xml:space="preserve"> al collegio dei docenti</w:t>
      </w:r>
      <w:r w:rsidRPr="00E442F7">
        <w:rPr>
          <w:rFonts w:ascii="Arial" w:eastAsia="Arial Unicode MS" w:hAnsi="Arial" w:cs="Arial"/>
          <w:color w:val="000000"/>
          <w:sz w:val="24"/>
          <w:szCs w:val="24"/>
        </w:rPr>
        <w:t>.</w:t>
      </w:r>
    </w:p>
    <w:p w14:paraId="224D8C4A" w14:textId="14B6F6B5" w:rsidR="009D44CF" w:rsidRDefault="009D44CF" w:rsidP="009D44CF">
      <w:pPr>
        <w:spacing w:before="120"/>
        <w:ind w:right="136"/>
        <w:jc w:val="both"/>
        <w:rPr>
          <w:rFonts w:ascii="Arial" w:eastAsia="Arial Unicode MS" w:hAnsi="Arial" w:cs="Arial"/>
          <w:color w:val="000000"/>
          <w:sz w:val="24"/>
          <w:szCs w:val="24"/>
        </w:rPr>
      </w:pPr>
      <w:r>
        <w:rPr>
          <w:rFonts w:ascii="Arial" w:eastAsia="Arial Unicode MS" w:hAnsi="Arial" w:cs="Arial"/>
          <w:color w:val="000000"/>
          <w:sz w:val="24"/>
          <w:szCs w:val="24"/>
        </w:rPr>
        <w:lastRenderedPageBreak/>
        <w:t>Il presidente raccoglie</w:t>
      </w:r>
      <w:r w:rsidRPr="009D44CF">
        <w:t xml:space="preserve"> </w:t>
      </w:r>
      <w:r w:rsidRPr="009D44CF">
        <w:rPr>
          <w:rFonts w:ascii="Arial" w:eastAsia="Arial Unicode MS" w:hAnsi="Arial" w:cs="Arial"/>
          <w:color w:val="000000"/>
          <w:sz w:val="24"/>
          <w:szCs w:val="24"/>
        </w:rPr>
        <w:t xml:space="preserve">proposte editoriali </w:t>
      </w:r>
      <w:r>
        <w:rPr>
          <w:rFonts w:ascii="Arial" w:eastAsia="Arial Unicode MS" w:hAnsi="Arial" w:cs="Arial"/>
          <w:color w:val="000000"/>
          <w:sz w:val="24"/>
          <w:szCs w:val="24"/>
        </w:rPr>
        <w:t xml:space="preserve">di </w:t>
      </w:r>
      <w:r w:rsidRPr="009D44CF">
        <w:rPr>
          <w:rFonts w:ascii="Arial" w:eastAsia="Arial Unicode MS" w:hAnsi="Arial" w:cs="Arial"/>
          <w:color w:val="000000"/>
          <w:sz w:val="24"/>
          <w:szCs w:val="24"/>
        </w:rPr>
        <w:t>ciascun docente</w:t>
      </w:r>
      <w:r>
        <w:rPr>
          <w:rFonts w:ascii="Arial" w:eastAsia="Arial Unicode MS" w:hAnsi="Arial" w:cs="Arial"/>
          <w:color w:val="000000"/>
          <w:sz w:val="24"/>
          <w:szCs w:val="24"/>
        </w:rPr>
        <w:t xml:space="preserve"> di classe (SCHEDA LIBRI DI TESTO a.s. 2025-26) e provvede a consegnarle alla segreteria scolastica debitamente </w:t>
      </w:r>
      <w:r w:rsidRPr="0055075B">
        <w:rPr>
          <w:rFonts w:ascii="Arial" w:eastAsia="Arial Unicode MS" w:hAnsi="Arial" w:cs="Arial"/>
          <w:color w:val="000000"/>
          <w:sz w:val="24"/>
          <w:szCs w:val="24"/>
          <w:u w:val="single"/>
        </w:rPr>
        <w:t>controfirmat</w:t>
      </w:r>
      <w:r>
        <w:rPr>
          <w:rFonts w:ascii="Arial" w:eastAsia="Arial Unicode MS" w:hAnsi="Arial" w:cs="Arial"/>
          <w:color w:val="000000"/>
          <w:sz w:val="24"/>
          <w:szCs w:val="24"/>
          <w:u w:val="single"/>
        </w:rPr>
        <w:t>e</w:t>
      </w:r>
      <w:r>
        <w:rPr>
          <w:rFonts w:ascii="Arial" w:eastAsia="Arial Unicode MS" w:hAnsi="Arial" w:cs="Arial"/>
          <w:color w:val="000000"/>
          <w:sz w:val="24"/>
          <w:szCs w:val="24"/>
        </w:rPr>
        <w:t xml:space="preserve"> da ciascun docente, unitamente alle relazioni per le nuove adozioni, per l’apposita comunicazione all’AIE.</w:t>
      </w:r>
    </w:p>
    <w:p w14:paraId="140BA670" w14:textId="77777777" w:rsidR="009D44CF" w:rsidRDefault="009D44CF" w:rsidP="009D44CF">
      <w:pPr>
        <w:spacing w:before="120"/>
        <w:ind w:right="136"/>
        <w:jc w:val="both"/>
        <w:rPr>
          <w:rFonts w:ascii="Arial" w:eastAsia="Arial Unicode MS" w:hAnsi="Arial" w:cs="Arial"/>
          <w:color w:val="000000"/>
          <w:sz w:val="24"/>
          <w:szCs w:val="24"/>
        </w:rPr>
      </w:pPr>
      <w:r w:rsidRPr="00E57BD5">
        <w:rPr>
          <w:rFonts w:ascii="Arial" w:eastAsia="Arial Unicode MS" w:hAnsi="Arial" w:cs="Arial"/>
          <w:color w:val="000000"/>
          <w:sz w:val="24"/>
          <w:szCs w:val="24"/>
        </w:rPr>
        <w:t xml:space="preserve">La presente </w:t>
      </w:r>
      <w:r>
        <w:rPr>
          <w:rFonts w:ascii="Arial" w:eastAsia="Arial Unicode MS" w:hAnsi="Arial" w:cs="Arial"/>
          <w:color w:val="000000"/>
          <w:sz w:val="24"/>
          <w:szCs w:val="24"/>
        </w:rPr>
        <w:t>proposta</w:t>
      </w:r>
      <w:r w:rsidRPr="00E57BD5">
        <w:rPr>
          <w:rFonts w:ascii="Arial" w:eastAsia="Arial Unicode MS" w:hAnsi="Arial" w:cs="Arial"/>
          <w:color w:val="000000"/>
          <w:sz w:val="24"/>
          <w:szCs w:val="24"/>
        </w:rPr>
        <w:t xml:space="preserve"> è </w:t>
      </w:r>
      <w:r>
        <w:rPr>
          <w:rFonts w:ascii="Arial" w:eastAsia="Arial Unicode MS" w:hAnsi="Arial" w:cs="Arial"/>
          <w:color w:val="000000"/>
          <w:sz w:val="24"/>
          <w:szCs w:val="24"/>
        </w:rPr>
        <w:t>sottopost</w:t>
      </w:r>
      <w:r w:rsidRPr="00E57BD5">
        <w:rPr>
          <w:rFonts w:ascii="Arial" w:eastAsia="Arial Unicode MS" w:hAnsi="Arial" w:cs="Arial"/>
          <w:color w:val="000000"/>
          <w:sz w:val="24"/>
          <w:szCs w:val="24"/>
        </w:rPr>
        <w:t>a al collegio dei docenti</w:t>
      </w:r>
      <w:r>
        <w:rPr>
          <w:rFonts w:ascii="Arial" w:eastAsia="Arial Unicode MS" w:hAnsi="Arial" w:cs="Arial"/>
          <w:color w:val="000000"/>
          <w:sz w:val="24"/>
          <w:szCs w:val="24"/>
        </w:rPr>
        <w:t xml:space="preserve"> per la delibera di adozione.</w:t>
      </w:r>
    </w:p>
    <w:p w14:paraId="7E1E24B9" w14:textId="77777777" w:rsidR="009D44CF" w:rsidRPr="003851FE" w:rsidRDefault="009D44CF" w:rsidP="009D44CF">
      <w:pPr>
        <w:jc w:val="both"/>
        <w:rPr>
          <w:rFonts w:ascii="Arial" w:eastAsia="Arial Unicode MS" w:hAnsi="Arial" w:cs="Arial"/>
          <w:color w:val="000000"/>
          <w:sz w:val="24"/>
          <w:szCs w:val="24"/>
        </w:rPr>
      </w:pPr>
      <w:r w:rsidRPr="00C67B2F">
        <w:rPr>
          <w:rFonts w:ascii="Arial" w:eastAsia="Arial Unicode MS" w:hAnsi="Arial" w:cs="Arial"/>
          <w:color w:val="000000"/>
          <w:sz w:val="24"/>
          <w:szCs w:val="24"/>
        </w:rPr>
        <w:t>Terminati i punti all’ordine del giorno, la seduta è tolta alle ore ______, previa lettura ed approvazione del presente verbale che verrà caricato</w:t>
      </w:r>
      <w:r>
        <w:rPr>
          <w:rFonts w:ascii="Arial" w:eastAsia="Arial Unicode MS" w:hAnsi="Arial" w:cs="Arial"/>
          <w:color w:val="000000"/>
          <w:sz w:val="24"/>
          <w:szCs w:val="24"/>
        </w:rPr>
        <w:t xml:space="preserve"> sulla bacheca ARGO.</w:t>
      </w:r>
    </w:p>
    <w:p w14:paraId="6573BEB9" w14:textId="77777777" w:rsidR="009D44CF" w:rsidRPr="003C412E" w:rsidRDefault="009D44CF" w:rsidP="009D44CF">
      <w:pPr>
        <w:rPr>
          <w:rFonts w:ascii="Arial" w:hAnsi="Arial" w:cs="Arial"/>
          <w:sz w:val="24"/>
          <w:szCs w:val="24"/>
        </w:rPr>
      </w:pPr>
      <w:r w:rsidRPr="003C412E">
        <w:rPr>
          <w:rFonts w:ascii="Arial" w:hAnsi="Arial" w:cs="Arial"/>
          <w:sz w:val="24"/>
          <w:szCs w:val="24"/>
        </w:rPr>
        <w:t>Il Segretario</w:t>
      </w:r>
      <w:r>
        <w:rPr>
          <w:rFonts w:ascii="Arial" w:hAnsi="Arial" w:cs="Arial"/>
          <w:sz w:val="24"/>
          <w:szCs w:val="24"/>
        </w:rPr>
        <w:t xml:space="preserve">                                                                                             </w:t>
      </w:r>
      <w:r w:rsidRPr="003C412E">
        <w:rPr>
          <w:rFonts w:ascii="Arial" w:hAnsi="Arial" w:cs="Arial"/>
          <w:sz w:val="24"/>
          <w:szCs w:val="24"/>
        </w:rPr>
        <w:t xml:space="preserve"> Il Presidente</w:t>
      </w:r>
    </w:p>
    <w:p w14:paraId="2468A03E" w14:textId="77777777" w:rsidR="009D44CF" w:rsidRDefault="009D44CF" w:rsidP="009D44CF"/>
    <w:p w14:paraId="720BD528" w14:textId="77777777" w:rsidR="0069112C" w:rsidRDefault="0069112C"/>
    <w:sectPr w:rsidR="0069112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A0A0" w14:textId="77777777" w:rsidR="000A42A5" w:rsidRDefault="000A42A5" w:rsidP="00DB1902">
      <w:pPr>
        <w:spacing w:after="0" w:line="240" w:lineRule="auto"/>
      </w:pPr>
      <w:r>
        <w:separator/>
      </w:r>
    </w:p>
  </w:endnote>
  <w:endnote w:type="continuationSeparator" w:id="0">
    <w:p w14:paraId="5B691200" w14:textId="77777777" w:rsidR="000A42A5" w:rsidRDefault="000A42A5" w:rsidP="00DB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C937" w14:textId="77777777" w:rsidR="000A42A5" w:rsidRDefault="000A42A5" w:rsidP="00DB1902">
      <w:pPr>
        <w:spacing w:after="0" w:line="240" w:lineRule="auto"/>
      </w:pPr>
      <w:r>
        <w:separator/>
      </w:r>
    </w:p>
  </w:footnote>
  <w:footnote w:type="continuationSeparator" w:id="0">
    <w:p w14:paraId="31F6B435" w14:textId="77777777" w:rsidR="000A42A5" w:rsidRDefault="000A42A5" w:rsidP="00DB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DAA4" w14:textId="252A9089" w:rsidR="00DB1902" w:rsidRDefault="00DB1902">
    <w:pPr>
      <w:pStyle w:val="Intestazione"/>
    </w:pPr>
    <w:r>
      <w:rPr>
        <w:noProof/>
      </w:rPr>
      <w:drawing>
        <wp:inline distT="0" distB="0" distL="0" distR="0" wp14:anchorId="314742A3" wp14:editId="2EDE6738">
          <wp:extent cx="6120765" cy="1042670"/>
          <wp:effectExtent l="0" t="0" r="0" b="5080"/>
          <wp:docPr id="5740050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4A0B"/>
    <w:multiLevelType w:val="hybridMultilevel"/>
    <w:tmpl w:val="8CD2E442"/>
    <w:lvl w:ilvl="0" w:tplc="20247D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AA1B98"/>
    <w:multiLevelType w:val="hybridMultilevel"/>
    <w:tmpl w:val="580071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AF731D"/>
    <w:multiLevelType w:val="hybridMultilevel"/>
    <w:tmpl w:val="240A1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5716D0"/>
    <w:multiLevelType w:val="hybridMultilevel"/>
    <w:tmpl w:val="DB74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A572C9"/>
    <w:multiLevelType w:val="hybridMultilevel"/>
    <w:tmpl w:val="7B38743C"/>
    <w:lvl w:ilvl="0" w:tplc="C08098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B6660D36">
      <w:numFmt w:val="bullet"/>
      <w:lvlText w:val="-"/>
      <w:lvlJc w:val="left"/>
      <w:pPr>
        <w:ind w:left="2160" w:hanging="360"/>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7794023">
    <w:abstractNumId w:val="4"/>
  </w:num>
  <w:num w:numId="2" w16cid:durableId="42799915">
    <w:abstractNumId w:val="1"/>
  </w:num>
  <w:num w:numId="3" w16cid:durableId="418716698">
    <w:abstractNumId w:val="3"/>
  </w:num>
  <w:num w:numId="4" w16cid:durableId="729229924">
    <w:abstractNumId w:val="0"/>
  </w:num>
  <w:num w:numId="5" w16cid:durableId="214422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CF"/>
    <w:rsid w:val="000A42A5"/>
    <w:rsid w:val="00586DE0"/>
    <w:rsid w:val="0069112C"/>
    <w:rsid w:val="00933C3B"/>
    <w:rsid w:val="009D44CF"/>
    <w:rsid w:val="00C71B13"/>
    <w:rsid w:val="00DB1902"/>
    <w:rsid w:val="00EA778E"/>
    <w:rsid w:val="00F87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7F923"/>
  <w15:chartTrackingRefBased/>
  <w15:docId w15:val="{7AEA01CA-6773-4F83-8C87-004FEC4C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44CF"/>
    <w:pPr>
      <w:spacing w:after="200" w:line="276" w:lineRule="auto"/>
    </w:pPr>
    <w:rPr>
      <w:kern w:val="0"/>
      <w14:ligatures w14:val="none"/>
    </w:rPr>
  </w:style>
  <w:style w:type="paragraph" w:styleId="Titolo1">
    <w:name w:val="heading 1"/>
    <w:basedOn w:val="Normale"/>
    <w:next w:val="Normale"/>
    <w:link w:val="Titolo1Carattere"/>
    <w:uiPriority w:val="9"/>
    <w:qFormat/>
    <w:rsid w:val="009D4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D4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D44C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D44C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D44C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D44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44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44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44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44C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D44C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D44C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D44C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D44C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D44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44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44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44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4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44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44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44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44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44CF"/>
    <w:rPr>
      <w:i/>
      <w:iCs/>
      <w:color w:val="404040" w:themeColor="text1" w:themeTint="BF"/>
    </w:rPr>
  </w:style>
  <w:style w:type="paragraph" w:styleId="Paragrafoelenco">
    <w:name w:val="List Paragraph"/>
    <w:basedOn w:val="Normale"/>
    <w:uiPriority w:val="34"/>
    <w:qFormat/>
    <w:rsid w:val="009D44CF"/>
    <w:pPr>
      <w:ind w:left="720"/>
      <w:contextualSpacing/>
    </w:pPr>
  </w:style>
  <w:style w:type="character" w:styleId="Enfasiintensa">
    <w:name w:val="Intense Emphasis"/>
    <w:basedOn w:val="Carpredefinitoparagrafo"/>
    <w:uiPriority w:val="21"/>
    <w:qFormat/>
    <w:rsid w:val="009D44CF"/>
    <w:rPr>
      <w:i/>
      <w:iCs/>
      <w:color w:val="2F5496" w:themeColor="accent1" w:themeShade="BF"/>
    </w:rPr>
  </w:style>
  <w:style w:type="paragraph" w:styleId="Citazioneintensa">
    <w:name w:val="Intense Quote"/>
    <w:basedOn w:val="Normale"/>
    <w:next w:val="Normale"/>
    <w:link w:val="CitazioneintensaCarattere"/>
    <w:uiPriority w:val="30"/>
    <w:qFormat/>
    <w:rsid w:val="009D4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D44CF"/>
    <w:rPr>
      <w:i/>
      <w:iCs/>
      <w:color w:val="2F5496" w:themeColor="accent1" w:themeShade="BF"/>
    </w:rPr>
  </w:style>
  <w:style w:type="character" w:styleId="Riferimentointenso">
    <w:name w:val="Intense Reference"/>
    <w:basedOn w:val="Carpredefinitoparagrafo"/>
    <w:uiPriority w:val="32"/>
    <w:qFormat/>
    <w:rsid w:val="009D44CF"/>
    <w:rPr>
      <w:b/>
      <w:bCs/>
      <w:smallCaps/>
      <w:color w:val="2F5496" w:themeColor="accent1" w:themeShade="BF"/>
      <w:spacing w:val="5"/>
    </w:rPr>
  </w:style>
  <w:style w:type="table" w:styleId="Grigliatabella">
    <w:name w:val="Table Grid"/>
    <w:basedOn w:val="Tabellanormale"/>
    <w:uiPriority w:val="39"/>
    <w:rsid w:val="009D44C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puntato1">
    <w:name w:val="Elenco puntato 1"/>
    <w:basedOn w:val="Normale"/>
    <w:link w:val="Elencopuntato1Carattere"/>
    <w:qFormat/>
    <w:rsid w:val="009D44CF"/>
    <w:pPr>
      <w:spacing w:before="100"/>
    </w:pPr>
    <w:rPr>
      <w:rFonts w:eastAsiaTheme="minorEastAsia"/>
      <w:sz w:val="20"/>
      <w:szCs w:val="20"/>
      <w:lang w:eastAsia="it-IT"/>
    </w:rPr>
  </w:style>
  <w:style w:type="character" w:customStyle="1" w:styleId="Elencopuntato1Carattere">
    <w:name w:val="Elenco puntato 1 Carattere"/>
    <w:link w:val="Elencopuntato1"/>
    <w:rsid w:val="009D44CF"/>
    <w:rPr>
      <w:rFonts w:eastAsiaTheme="minorEastAsia"/>
      <w:kern w:val="0"/>
      <w:sz w:val="20"/>
      <w:szCs w:val="20"/>
      <w:lang w:eastAsia="it-IT"/>
      <w14:ligatures w14:val="none"/>
    </w:rPr>
  </w:style>
  <w:style w:type="paragraph" w:styleId="Intestazione">
    <w:name w:val="header"/>
    <w:basedOn w:val="Normale"/>
    <w:link w:val="IntestazioneCarattere"/>
    <w:uiPriority w:val="99"/>
    <w:unhideWhenUsed/>
    <w:rsid w:val="00DB19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1902"/>
    <w:rPr>
      <w:kern w:val="0"/>
      <w14:ligatures w14:val="none"/>
    </w:rPr>
  </w:style>
  <w:style w:type="paragraph" w:styleId="Pidipagina">
    <w:name w:val="footer"/>
    <w:basedOn w:val="Normale"/>
    <w:link w:val="PidipaginaCarattere"/>
    <w:uiPriority w:val="99"/>
    <w:unhideWhenUsed/>
    <w:rsid w:val="00DB19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19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646</Words>
  <Characters>3686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Russo</dc:creator>
  <cp:keywords/>
  <dc:description/>
  <cp:lastModifiedBy>Filomena Russo</cp:lastModifiedBy>
  <cp:revision>3</cp:revision>
  <dcterms:created xsi:type="dcterms:W3CDTF">2025-09-02T11:52:00Z</dcterms:created>
  <dcterms:modified xsi:type="dcterms:W3CDTF">2025-09-02T12:15:00Z</dcterms:modified>
</cp:coreProperties>
</file>